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2174"/>
        <w:docPartObj>
          <w:docPartGallery w:val="Cover Pages"/>
          <w:docPartUnique/>
        </w:docPartObj>
      </w:sdtPr>
      <w:sdtEndPr>
        <w:rPr>
          <w:rFonts w:ascii="Times New Roman" w:hAnsi="Times New Roman"/>
          <w:sz w:val="24"/>
        </w:rPr>
      </w:sdtEndPr>
      <w:sdtContent>
        <w:p w:rsidR="00781C66" w:rsidRDefault="00781C66"/>
        <w:p w:rsidR="00781C66" w:rsidRDefault="000F47AE">
          <w:r>
            <w:rPr>
              <w:noProof/>
              <w:lang w:eastAsia="en-US"/>
            </w:rPr>
            <w:pict>
              <v:rect id="_x0000_s1027"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7">
                  <w:txbxContent>
                    <w:p w:rsidR="00781C66" w:rsidRDefault="00781C66" w:rsidP="00781C66">
                      <w:pPr>
                        <w:pStyle w:val="20"/>
                        <w:shd w:val="clear" w:color="auto" w:fill="auto"/>
                        <w:ind w:right="1240"/>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 xml:space="preserve">        </w:t>
                      </w:r>
                    </w:p>
                    <w:p w:rsidR="000F47AE" w:rsidRDefault="000F47AE" w:rsidP="000F47AE">
                      <w:pPr>
                        <w:pStyle w:val="20"/>
                        <w:shd w:val="clear" w:color="auto" w:fill="auto"/>
                        <w:ind w:right="1240"/>
                        <w:jc w:val="center"/>
                        <w:rPr>
                          <w:color w:val="000000"/>
                          <w:sz w:val="24"/>
                          <w:szCs w:val="24"/>
                          <w:lang w:bidi="ru-RU"/>
                        </w:rPr>
                      </w:pPr>
                      <w:r>
                        <w:rPr>
                          <w:color w:val="000000"/>
                          <w:sz w:val="24"/>
                          <w:szCs w:val="24"/>
                          <w:lang w:bidi="ru-RU"/>
                        </w:rPr>
                        <w:t xml:space="preserve">                </w:t>
                      </w:r>
                      <w:r w:rsidR="00781C66">
                        <w:rPr>
                          <w:color w:val="000000"/>
                          <w:sz w:val="24"/>
                          <w:szCs w:val="24"/>
                          <w:lang w:bidi="ru-RU"/>
                        </w:rPr>
                        <w:t>Муниципальное автономное учреждение дополнительного образования</w:t>
                      </w:r>
                    </w:p>
                    <w:p w:rsidR="00781C66" w:rsidRPr="000F47AE" w:rsidRDefault="000F47AE" w:rsidP="000F47AE">
                      <w:pPr>
                        <w:pStyle w:val="20"/>
                        <w:shd w:val="clear" w:color="auto" w:fill="auto"/>
                        <w:ind w:right="1240"/>
                        <w:jc w:val="center"/>
                        <w:rPr>
                          <w:color w:val="000000"/>
                          <w:sz w:val="24"/>
                          <w:szCs w:val="24"/>
                          <w:lang w:bidi="ru-RU"/>
                        </w:rPr>
                      </w:pPr>
                      <w:r>
                        <w:rPr>
                          <w:color w:val="000000"/>
                          <w:sz w:val="24"/>
                          <w:szCs w:val="24"/>
                          <w:lang w:bidi="ru-RU"/>
                        </w:rPr>
                        <w:t xml:space="preserve">              «Детская  </w:t>
                      </w:r>
                      <w:r w:rsidR="00781C66">
                        <w:rPr>
                          <w:color w:val="000000"/>
                          <w:sz w:val="24"/>
                          <w:szCs w:val="24"/>
                          <w:lang w:bidi="ru-RU"/>
                        </w:rPr>
                        <w:t>музыкальная школа №1» городского округа город Стерлитамак</w:t>
                      </w:r>
                    </w:p>
                    <w:p w:rsidR="00781C66" w:rsidRDefault="000F47AE" w:rsidP="000F47AE">
                      <w:pPr>
                        <w:pStyle w:val="20"/>
                        <w:shd w:val="clear" w:color="auto" w:fill="auto"/>
                        <w:spacing w:after="3847"/>
                        <w:ind w:left="2520"/>
                      </w:pPr>
                      <w:r>
                        <w:rPr>
                          <w:color w:val="000000"/>
                          <w:sz w:val="24"/>
                          <w:szCs w:val="24"/>
                          <w:lang w:bidi="ru-RU"/>
                        </w:rPr>
                        <w:t xml:space="preserve">                                   </w:t>
                      </w:r>
                      <w:bookmarkStart w:id="0" w:name="_GoBack"/>
                      <w:bookmarkEnd w:id="0"/>
                      <w:r w:rsidR="00781C66">
                        <w:rPr>
                          <w:color w:val="000000"/>
                          <w:sz w:val="24"/>
                          <w:szCs w:val="24"/>
                          <w:lang w:bidi="ru-RU"/>
                        </w:rPr>
                        <w:t>Республики Башкортостан</w:t>
                      </w:r>
                    </w:p>
                    <w:p w:rsidR="00781C66" w:rsidRDefault="00781C66" w:rsidP="00781C66">
                      <w:pPr>
                        <w:pStyle w:val="10"/>
                        <w:keepNext/>
                        <w:keepLines/>
                        <w:shd w:val="clear" w:color="auto" w:fill="auto"/>
                        <w:spacing w:before="0" w:after="148" w:line="360" w:lineRule="exact"/>
                        <w:ind w:left="1460"/>
                      </w:pPr>
                      <w:bookmarkStart w:id="1" w:name="bookmark0"/>
                      <w:r>
                        <w:rPr>
                          <w:color w:val="000000"/>
                          <w:lang w:bidi="ru-RU"/>
                        </w:rPr>
                        <w:t xml:space="preserve">             Методический доклад «</w:t>
                      </w:r>
                      <w:proofErr w:type="gramStart"/>
                      <w:r>
                        <w:rPr>
                          <w:color w:val="000000"/>
                          <w:lang w:bidi="ru-RU"/>
                        </w:rPr>
                        <w:t>Творческие</w:t>
                      </w:r>
                      <w:proofErr w:type="gramEnd"/>
                      <w:r>
                        <w:rPr>
                          <w:color w:val="000000"/>
                          <w:lang w:bidi="ru-RU"/>
                        </w:rPr>
                        <w:t xml:space="preserve"> и педагогические</w:t>
                      </w:r>
                      <w:bookmarkEnd w:id="1"/>
                    </w:p>
                    <w:p w:rsidR="00781C66" w:rsidRDefault="00781C66" w:rsidP="00781C66">
                      <w:pPr>
                        <w:pStyle w:val="10"/>
                        <w:keepNext/>
                        <w:keepLines/>
                        <w:shd w:val="clear" w:color="auto" w:fill="auto"/>
                        <w:spacing w:before="0" w:after="5016" w:line="475" w:lineRule="exact"/>
                        <w:ind w:left="1460"/>
                      </w:pPr>
                      <w:bookmarkStart w:id="2" w:name="bookmark1"/>
                      <w:r>
                        <w:rPr>
                          <w:color w:val="000000"/>
                          <w:lang w:bidi="ru-RU"/>
                        </w:rPr>
                        <w:t xml:space="preserve">          аспекты концертмейстера Детской музыкальной школы»</w:t>
                      </w:r>
                      <w:bookmarkEnd w:id="2"/>
                    </w:p>
                    <w:p w:rsidR="00781C66" w:rsidRDefault="00781C66" w:rsidP="00781C66">
                      <w:pPr>
                        <w:pStyle w:val="22"/>
                        <w:keepNext/>
                        <w:keepLines/>
                        <w:shd w:val="clear" w:color="auto" w:fill="auto"/>
                        <w:spacing w:before="0" w:after="267" w:line="280" w:lineRule="exact"/>
                        <w:ind w:left="1460"/>
                      </w:pPr>
                      <w:bookmarkStart w:id="3" w:name="bookmark2"/>
                      <w:r>
                        <w:rPr>
                          <w:color w:val="000000"/>
                          <w:lang w:bidi="ru-RU"/>
                        </w:rPr>
                        <w:t xml:space="preserve">                 Выполнила</w:t>
                      </w:r>
                      <w:proofErr w:type="gramStart"/>
                      <w:r>
                        <w:rPr>
                          <w:color w:val="000000"/>
                          <w:lang w:bidi="ru-RU"/>
                        </w:rPr>
                        <w:t xml:space="preserve"> :</w:t>
                      </w:r>
                      <w:bookmarkEnd w:id="3"/>
                      <w:proofErr w:type="gramEnd"/>
                    </w:p>
                    <w:p w:rsidR="00781C66" w:rsidRDefault="00781C66" w:rsidP="00E96D56">
                      <w:pPr>
                        <w:pStyle w:val="22"/>
                        <w:keepNext/>
                        <w:keepLines/>
                        <w:shd w:val="clear" w:color="auto" w:fill="auto"/>
                        <w:spacing w:before="0" w:after="1355" w:line="280" w:lineRule="exact"/>
                        <w:ind w:left="1460"/>
                        <w:rPr>
                          <w:color w:val="000000"/>
                          <w:lang w:bidi="ru-RU"/>
                        </w:rPr>
                      </w:pPr>
                      <w:bookmarkStart w:id="4" w:name="bookmark3"/>
                      <w:r>
                        <w:rPr>
                          <w:color w:val="000000"/>
                          <w:lang w:bidi="ru-RU"/>
                        </w:rPr>
                        <w:t xml:space="preserve">                 концертмейстер Черненко А.А.</w:t>
                      </w:r>
                      <w:bookmarkEnd w:id="4"/>
                    </w:p>
                    <w:p w:rsidR="00E96D56" w:rsidRDefault="00E96D56" w:rsidP="00E96D56">
                      <w:pPr>
                        <w:pStyle w:val="22"/>
                        <w:keepNext/>
                        <w:keepLines/>
                        <w:shd w:val="clear" w:color="auto" w:fill="auto"/>
                        <w:spacing w:before="0" w:after="1355" w:line="280" w:lineRule="exact"/>
                        <w:ind w:left="1460"/>
                        <w:rPr>
                          <w:color w:val="000000"/>
                          <w:lang w:bidi="ru-RU"/>
                        </w:rPr>
                      </w:pPr>
                    </w:p>
                    <w:p w:rsidR="00E96D56" w:rsidRPr="00781C66" w:rsidRDefault="00E96D56" w:rsidP="00E96D56">
                      <w:pPr>
                        <w:pStyle w:val="22"/>
                        <w:keepNext/>
                        <w:keepLines/>
                        <w:shd w:val="clear" w:color="auto" w:fill="auto"/>
                        <w:spacing w:before="0" w:after="1355" w:line="280" w:lineRule="exact"/>
                        <w:ind w:left="1460"/>
                        <w:rPr>
                          <w:sz w:val="22"/>
                          <w:szCs w:val="22"/>
                        </w:rPr>
                      </w:pPr>
                      <w:r>
                        <w:rPr>
                          <w:color w:val="000000"/>
                          <w:lang w:bidi="ru-RU"/>
                        </w:rPr>
                        <w:t xml:space="preserve">                                                            Стерлитамак  2019</w:t>
                      </w:r>
                      <w:r w:rsidR="000F47AE">
                        <w:rPr>
                          <w:color w:val="000000"/>
                          <w:lang w:bidi="ru-RU"/>
                        </w:rPr>
                        <w:t xml:space="preserve"> </w:t>
                      </w:r>
                      <w:r>
                        <w:rPr>
                          <w:color w:val="000000"/>
                          <w:lang w:bidi="ru-RU"/>
                        </w:rPr>
                        <w:t>год</w:t>
                      </w:r>
                    </w:p>
                  </w:txbxContent>
                </v:textbox>
                <w10:wrap anchorx="page" anchory="page"/>
              </v:rect>
            </w:pict>
          </w:r>
        </w:p>
        <w:p w:rsidR="00781C66" w:rsidRDefault="00781C66"/>
        <w:p w:rsidR="00781C66" w:rsidRDefault="00781C66"/>
        <w:p w:rsidR="00781C66" w:rsidRDefault="00781C66">
          <w:pPr>
            <w:rPr>
              <w:rFonts w:ascii="Times New Roman" w:hAnsi="Times New Roman"/>
              <w:sz w:val="24"/>
            </w:rPr>
          </w:pPr>
          <w:r>
            <w:rPr>
              <w:rFonts w:ascii="Times New Roman" w:hAnsi="Times New Roman"/>
              <w:sz w:val="24"/>
            </w:rPr>
            <w:br w:type="page"/>
          </w:r>
        </w:p>
      </w:sdtContent>
    </w:sdt>
    <w:p w:rsidR="00A46D0A" w:rsidRPr="00A46D0A" w:rsidRDefault="00A46D0A" w:rsidP="00A46D0A">
      <w:pPr>
        <w:jc w:val="center"/>
        <w:rPr>
          <w:rFonts w:ascii="Times New Roman" w:hAnsi="Times New Roman"/>
          <w:b/>
          <w:sz w:val="32"/>
          <w:szCs w:val="32"/>
        </w:rPr>
      </w:pPr>
      <w:r w:rsidRPr="00A46D0A">
        <w:rPr>
          <w:rFonts w:ascii="Times New Roman" w:hAnsi="Times New Roman"/>
          <w:b/>
          <w:sz w:val="32"/>
          <w:szCs w:val="32"/>
        </w:rPr>
        <w:lastRenderedPageBreak/>
        <w:t>Методический д</w:t>
      </w:r>
      <w:r w:rsidR="008C19F0">
        <w:rPr>
          <w:rFonts w:ascii="Times New Roman" w:hAnsi="Times New Roman"/>
          <w:b/>
          <w:sz w:val="32"/>
          <w:szCs w:val="32"/>
        </w:rPr>
        <w:t>оклад концертмейстера Черненко</w:t>
      </w:r>
      <w:r w:rsidRPr="00A46D0A">
        <w:rPr>
          <w:rFonts w:ascii="Times New Roman" w:hAnsi="Times New Roman"/>
          <w:b/>
          <w:sz w:val="32"/>
          <w:szCs w:val="32"/>
        </w:rPr>
        <w:t xml:space="preserve"> Анны Андреевны</w:t>
      </w:r>
      <w:r w:rsidR="008C19F0">
        <w:rPr>
          <w:rFonts w:ascii="Times New Roman" w:hAnsi="Times New Roman"/>
          <w:b/>
          <w:sz w:val="32"/>
          <w:szCs w:val="32"/>
        </w:rPr>
        <w:t xml:space="preserve"> </w:t>
      </w:r>
      <w:r w:rsidRPr="00A46D0A">
        <w:rPr>
          <w:rFonts w:ascii="Times New Roman" w:hAnsi="Times New Roman"/>
          <w:b/>
          <w:sz w:val="32"/>
          <w:szCs w:val="32"/>
        </w:rPr>
        <w:t>"Творческие и педагогические аспекты деятельности концертмейстера Детской музыкальной школы"</w:t>
      </w:r>
    </w:p>
    <w:p w:rsidR="00A46D0A" w:rsidRPr="00A46D0A" w:rsidRDefault="00A46D0A" w:rsidP="00A46D0A">
      <w:pPr>
        <w:rPr>
          <w:rFonts w:ascii="Times New Roman" w:hAnsi="Times New Roman"/>
          <w:sz w:val="32"/>
          <w:szCs w:val="32"/>
        </w:rPr>
      </w:pPr>
    </w:p>
    <w:p w:rsidR="00A46D0A" w:rsidRPr="00A46D0A" w:rsidRDefault="00A46D0A" w:rsidP="00A46D0A">
      <w:pPr>
        <w:jc w:val="center"/>
        <w:rPr>
          <w:rFonts w:ascii="Times New Roman" w:hAnsi="Times New Roman"/>
          <w:b/>
          <w:sz w:val="24"/>
        </w:rPr>
      </w:pPr>
      <w:r w:rsidRPr="00A46D0A">
        <w:rPr>
          <w:rFonts w:ascii="Times New Roman" w:hAnsi="Times New Roman"/>
          <w:b/>
          <w:sz w:val="24"/>
        </w:rPr>
        <w:t>СОДЕРЖАНИЕ</w:t>
      </w:r>
    </w:p>
    <w:p w:rsidR="00A46D0A" w:rsidRPr="00A46D0A" w:rsidRDefault="00A46D0A" w:rsidP="00A46D0A">
      <w:pPr>
        <w:rPr>
          <w:rFonts w:ascii="Times New Roman" w:hAnsi="Times New Roman"/>
          <w:sz w:val="24"/>
        </w:rPr>
      </w:pPr>
    </w:p>
    <w:p w:rsidR="00A46D0A" w:rsidRPr="00A46D0A" w:rsidRDefault="00A46D0A" w:rsidP="00A46D0A">
      <w:pPr>
        <w:rPr>
          <w:rFonts w:ascii="Times New Roman" w:hAnsi="Times New Roman"/>
          <w:b/>
          <w:sz w:val="24"/>
        </w:rPr>
      </w:pPr>
      <w:r w:rsidRPr="00A46D0A">
        <w:rPr>
          <w:rFonts w:ascii="Times New Roman" w:hAnsi="Times New Roman"/>
          <w:b/>
          <w:sz w:val="24"/>
        </w:rPr>
        <w:t xml:space="preserve">ВВЕДЕНИЕ </w:t>
      </w:r>
    </w:p>
    <w:p w:rsidR="00A46D0A" w:rsidRPr="00A46D0A" w:rsidRDefault="00A46D0A" w:rsidP="00A46D0A">
      <w:pPr>
        <w:rPr>
          <w:rFonts w:ascii="Times New Roman" w:hAnsi="Times New Roman"/>
          <w:sz w:val="24"/>
        </w:rPr>
      </w:pPr>
      <w:r w:rsidRPr="00A46D0A">
        <w:rPr>
          <w:rFonts w:ascii="Times New Roman" w:hAnsi="Times New Roman"/>
          <w:sz w:val="24"/>
        </w:rPr>
        <w:t xml:space="preserve">                                                                             </w:t>
      </w:r>
    </w:p>
    <w:p w:rsidR="00A46D0A" w:rsidRPr="00A46D0A" w:rsidRDefault="00A46D0A" w:rsidP="00A46D0A">
      <w:pPr>
        <w:rPr>
          <w:rFonts w:ascii="Times New Roman" w:hAnsi="Times New Roman"/>
          <w:sz w:val="24"/>
        </w:rPr>
      </w:pPr>
      <w:r w:rsidRPr="00A46D0A">
        <w:rPr>
          <w:rFonts w:ascii="Times New Roman" w:hAnsi="Times New Roman"/>
          <w:sz w:val="24"/>
        </w:rPr>
        <w:t>Глава 1</w:t>
      </w:r>
    </w:p>
    <w:p w:rsidR="00A46D0A" w:rsidRPr="00A46D0A" w:rsidRDefault="00A46D0A" w:rsidP="00A46D0A">
      <w:pPr>
        <w:rPr>
          <w:rFonts w:ascii="Times New Roman" w:hAnsi="Times New Roman"/>
          <w:b/>
          <w:sz w:val="24"/>
        </w:rPr>
      </w:pPr>
      <w:r w:rsidRPr="00A46D0A">
        <w:rPr>
          <w:rFonts w:ascii="Times New Roman" w:hAnsi="Times New Roman"/>
          <w:b/>
          <w:sz w:val="24"/>
        </w:rPr>
        <w:t>СПОСОБНОСТИ, УМЕНИЯ И НАВЫКИ, НЕОБХОДИМЫЕ ДЛЯ ПРОФЕССИОНАЛЬНОЙ ДЕЯТЕЛЬНОСТИ КОНЦЕРТМЕЙСТЕРА</w:t>
      </w:r>
    </w:p>
    <w:p w:rsidR="00A46D0A" w:rsidRPr="00A46D0A" w:rsidRDefault="00A46D0A" w:rsidP="00A46D0A">
      <w:pPr>
        <w:rPr>
          <w:rFonts w:ascii="Times New Roman" w:hAnsi="Times New Roman"/>
          <w:sz w:val="24"/>
        </w:rPr>
      </w:pPr>
      <w:r w:rsidRPr="00A46D0A">
        <w:rPr>
          <w:rFonts w:ascii="Times New Roman" w:hAnsi="Times New Roman"/>
          <w:sz w:val="24"/>
        </w:rPr>
        <w:t>1.1.    Задачи и специфика работы концертмейстера</w:t>
      </w:r>
    </w:p>
    <w:p w:rsidR="00A46D0A" w:rsidRPr="00A46D0A" w:rsidRDefault="00A46D0A" w:rsidP="00A46D0A">
      <w:pPr>
        <w:rPr>
          <w:rFonts w:ascii="Times New Roman" w:hAnsi="Times New Roman"/>
          <w:sz w:val="24"/>
        </w:rPr>
      </w:pPr>
      <w:r w:rsidRPr="00A46D0A">
        <w:rPr>
          <w:rFonts w:ascii="Times New Roman" w:hAnsi="Times New Roman"/>
          <w:sz w:val="24"/>
        </w:rPr>
        <w:t>1.2.    Чтение с листа и транспонирование</w:t>
      </w:r>
    </w:p>
    <w:p w:rsidR="00A46D0A" w:rsidRPr="00A46D0A" w:rsidRDefault="00A46D0A" w:rsidP="00A46D0A">
      <w:pPr>
        <w:rPr>
          <w:rFonts w:ascii="Times New Roman" w:hAnsi="Times New Roman"/>
          <w:sz w:val="24"/>
        </w:rPr>
      </w:pPr>
      <w:r w:rsidRPr="00A46D0A">
        <w:rPr>
          <w:rFonts w:ascii="Times New Roman" w:hAnsi="Times New Roman"/>
          <w:sz w:val="24"/>
        </w:rPr>
        <w:t xml:space="preserve">1.3.    Навыки подбора по слуху и импровизации           </w:t>
      </w:r>
    </w:p>
    <w:p w:rsidR="00A46D0A" w:rsidRPr="00A46D0A" w:rsidRDefault="00A46D0A" w:rsidP="00A46D0A">
      <w:pPr>
        <w:rPr>
          <w:rFonts w:ascii="Times New Roman" w:hAnsi="Times New Roman"/>
          <w:sz w:val="24"/>
        </w:rPr>
      </w:pPr>
      <w:r w:rsidRPr="00A46D0A">
        <w:rPr>
          <w:rFonts w:ascii="Times New Roman" w:hAnsi="Times New Roman"/>
          <w:sz w:val="24"/>
        </w:rPr>
        <w:t>Глава 2</w:t>
      </w:r>
    </w:p>
    <w:p w:rsidR="00A46D0A" w:rsidRPr="00A46D0A" w:rsidRDefault="00A46D0A" w:rsidP="00A46D0A">
      <w:pPr>
        <w:rPr>
          <w:rFonts w:ascii="Times New Roman" w:hAnsi="Times New Roman"/>
          <w:b/>
          <w:sz w:val="24"/>
        </w:rPr>
      </w:pPr>
      <w:r w:rsidRPr="00A46D0A">
        <w:rPr>
          <w:rFonts w:ascii="Times New Roman" w:hAnsi="Times New Roman"/>
          <w:b/>
          <w:sz w:val="24"/>
        </w:rPr>
        <w:t xml:space="preserve">РАБОТА КОНЦЕРТМЕЙСТЕРА С УЧАЩИМИСЯ РАЗЛИЧНЫХ СПЕЦИАЛЬНОСТЕЙ                           </w:t>
      </w:r>
    </w:p>
    <w:p w:rsidR="00A46D0A" w:rsidRPr="00A46D0A" w:rsidRDefault="00A46D0A" w:rsidP="00A46D0A">
      <w:pPr>
        <w:rPr>
          <w:rFonts w:ascii="Times New Roman" w:hAnsi="Times New Roman"/>
          <w:sz w:val="24"/>
        </w:rPr>
      </w:pPr>
      <w:r w:rsidRPr="00A46D0A">
        <w:rPr>
          <w:rFonts w:ascii="Times New Roman" w:hAnsi="Times New Roman"/>
          <w:sz w:val="24"/>
        </w:rPr>
        <w:t xml:space="preserve">2.1.    В вокальном классе                           </w:t>
      </w:r>
    </w:p>
    <w:p w:rsidR="00A46D0A" w:rsidRPr="00A46D0A" w:rsidRDefault="00A46D0A" w:rsidP="00A46D0A">
      <w:pPr>
        <w:rPr>
          <w:rFonts w:ascii="Times New Roman" w:hAnsi="Times New Roman"/>
          <w:sz w:val="24"/>
        </w:rPr>
      </w:pPr>
      <w:r w:rsidRPr="00A46D0A">
        <w:rPr>
          <w:rFonts w:ascii="Times New Roman" w:hAnsi="Times New Roman"/>
          <w:sz w:val="24"/>
        </w:rPr>
        <w:t xml:space="preserve">2.2.    На занятиях хора                                   </w:t>
      </w:r>
    </w:p>
    <w:p w:rsidR="00A46D0A" w:rsidRPr="00A46D0A" w:rsidRDefault="00A46D0A" w:rsidP="00A46D0A">
      <w:pPr>
        <w:rPr>
          <w:rFonts w:ascii="Times New Roman" w:hAnsi="Times New Roman"/>
          <w:sz w:val="24"/>
        </w:rPr>
      </w:pPr>
      <w:r w:rsidRPr="00A46D0A">
        <w:rPr>
          <w:rFonts w:ascii="Times New Roman" w:hAnsi="Times New Roman"/>
          <w:sz w:val="24"/>
        </w:rPr>
        <w:t>2.3.    В ансамбле с солистами-инструменталистами</w:t>
      </w:r>
    </w:p>
    <w:p w:rsidR="00A46D0A" w:rsidRPr="00A46D0A" w:rsidRDefault="00A46D0A" w:rsidP="00A46D0A">
      <w:pPr>
        <w:rPr>
          <w:rFonts w:ascii="Times New Roman" w:hAnsi="Times New Roman"/>
          <w:sz w:val="24"/>
        </w:rPr>
      </w:pPr>
    </w:p>
    <w:p w:rsidR="00A46D0A" w:rsidRPr="00A46D0A" w:rsidRDefault="00A46D0A" w:rsidP="00A46D0A">
      <w:pPr>
        <w:rPr>
          <w:rFonts w:ascii="Times New Roman" w:hAnsi="Times New Roman"/>
          <w:b/>
          <w:sz w:val="24"/>
        </w:rPr>
      </w:pPr>
      <w:r w:rsidRPr="00A46D0A">
        <w:rPr>
          <w:rFonts w:ascii="Times New Roman" w:hAnsi="Times New Roman"/>
          <w:b/>
          <w:sz w:val="24"/>
        </w:rPr>
        <w:t>ЗАКЛЮЧЕНИЕ</w:t>
      </w:r>
    </w:p>
    <w:p w:rsidR="00A46D0A" w:rsidRPr="00A46D0A" w:rsidRDefault="00A46D0A" w:rsidP="00A46D0A">
      <w:pPr>
        <w:rPr>
          <w:rFonts w:ascii="Times New Roman" w:hAnsi="Times New Roman"/>
          <w:sz w:val="24"/>
        </w:rPr>
      </w:pPr>
    </w:p>
    <w:p w:rsidR="00A46D0A" w:rsidRPr="00A46D0A" w:rsidRDefault="00A46D0A" w:rsidP="00A46D0A">
      <w:pPr>
        <w:rPr>
          <w:rFonts w:ascii="Times New Roman" w:hAnsi="Times New Roman"/>
          <w:b/>
          <w:sz w:val="24"/>
        </w:rPr>
      </w:pPr>
      <w:r w:rsidRPr="00A46D0A">
        <w:rPr>
          <w:rFonts w:ascii="Times New Roman" w:hAnsi="Times New Roman"/>
          <w:b/>
          <w:sz w:val="24"/>
        </w:rPr>
        <w:t xml:space="preserve">ЛИТЕРАТУРА </w:t>
      </w:r>
    </w:p>
    <w:p w:rsidR="00A46D0A" w:rsidRPr="00A46D0A" w:rsidRDefault="00A46D0A" w:rsidP="00A46D0A">
      <w:pPr>
        <w:rPr>
          <w:rFonts w:ascii="Times New Roman" w:hAnsi="Times New Roman"/>
          <w:b/>
          <w:sz w:val="24"/>
        </w:rPr>
      </w:pPr>
    </w:p>
    <w:p w:rsidR="00274FB1" w:rsidRDefault="00274FB1" w:rsidP="00A46D0A">
      <w:pPr>
        <w:jc w:val="center"/>
        <w:rPr>
          <w:rFonts w:ascii="Times New Roman" w:hAnsi="Times New Roman"/>
          <w:b/>
          <w:sz w:val="24"/>
        </w:rPr>
      </w:pPr>
    </w:p>
    <w:p w:rsidR="00274FB1" w:rsidRDefault="00274FB1" w:rsidP="00A46D0A">
      <w:pPr>
        <w:jc w:val="center"/>
        <w:rPr>
          <w:rFonts w:ascii="Times New Roman" w:hAnsi="Times New Roman"/>
          <w:b/>
          <w:sz w:val="24"/>
        </w:rPr>
      </w:pPr>
    </w:p>
    <w:p w:rsidR="00274FB1" w:rsidRDefault="00274FB1" w:rsidP="00A46D0A">
      <w:pPr>
        <w:jc w:val="center"/>
        <w:rPr>
          <w:rFonts w:ascii="Times New Roman" w:hAnsi="Times New Roman"/>
          <w:b/>
          <w:sz w:val="24"/>
        </w:rPr>
      </w:pPr>
    </w:p>
    <w:p w:rsidR="00274FB1" w:rsidRDefault="00274FB1" w:rsidP="00A46D0A">
      <w:pPr>
        <w:jc w:val="center"/>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lastRenderedPageBreak/>
        <w:t>ВВЕДЕНИЕ</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Концертмейстер и аккомпаниатор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и аккомпаниатора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Pr="00A46D0A">
        <w:rPr>
          <w:rFonts w:ascii="Times New Roman" w:hAnsi="Times New Roman"/>
          <w:sz w:val="24"/>
        </w:rPr>
        <w:t>концертмейстерству</w:t>
      </w:r>
      <w:proofErr w:type="spellEnd"/>
      <w:r w:rsidRPr="00A46D0A">
        <w:rPr>
          <w:rFonts w:ascii="Times New Roman" w:hAnsi="Times New Roman"/>
          <w:sz w:val="24"/>
        </w:rPr>
        <w:t xml:space="preserve"> свысока: игра «под солистом» и по нотам якобы не требует большого мастерства. Это глубоко ошибочная позиция.</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Солист и пианист (аккомпаниатор)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 вспомнить яркие примеры сотрудничества Шуберта с Фогелем, Мусоргского с Леоновой, Рахманинова с Шаляпиным, </w:t>
      </w:r>
      <w:proofErr w:type="spellStart"/>
      <w:r w:rsidRPr="00A46D0A">
        <w:rPr>
          <w:rFonts w:ascii="Times New Roman" w:hAnsi="Times New Roman"/>
          <w:sz w:val="24"/>
        </w:rPr>
        <w:t>Метнера</w:t>
      </w:r>
      <w:proofErr w:type="spellEnd"/>
      <w:r w:rsidRPr="00A46D0A">
        <w:rPr>
          <w:rFonts w:ascii="Times New Roman" w:hAnsi="Times New Roman"/>
          <w:sz w:val="24"/>
        </w:rPr>
        <w:t xml:space="preserve"> с Шварцкопф.  Достойным подражания примером в русской музыкальной культуре может служить деятельность братьев Рубинштейнов, М. Мусоргского, В Сафонова,  </w:t>
      </w:r>
      <w:proofErr w:type="spellStart"/>
      <w:r w:rsidRPr="00A46D0A">
        <w:rPr>
          <w:rFonts w:ascii="Times New Roman" w:hAnsi="Times New Roman"/>
          <w:sz w:val="24"/>
        </w:rPr>
        <w:t>Ф.Блюменфельда</w:t>
      </w:r>
      <w:proofErr w:type="spellEnd"/>
      <w:r w:rsidRPr="00A46D0A">
        <w:rPr>
          <w:rFonts w:ascii="Times New Roman" w:hAnsi="Times New Roman"/>
          <w:sz w:val="24"/>
        </w:rPr>
        <w:t xml:space="preserve">. Великие советские пианисты Игумнов, </w:t>
      </w:r>
      <w:proofErr w:type="spellStart"/>
      <w:r w:rsidRPr="00A46D0A">
        <w:rPr>
          <w:rFonts w:ascii="Times New Roman" w:hAnsi="Times New Roman"/>
          <w:sz w:val="24"/>
        </w:rPr>
        <w:t>Гольденвейзер</w:t>
      </w:r>
      <w:proofErr w:type="spellEnd"/>
      <w:r w:rsidRPr="00A46D0A">
        <w:rPr>
          <w:rFonts w:ascii="Times New Roman" w:hAnsi="Times New Roman"/>
          <w:sz w:val="24"/>
        </w:rPr>
        <w:t>, Нейгауз, Рихтер, Гинзбург и многие другие считали полезным  появляться периодически на концертной эстраде в качестве аккомпаниаторов-</w:t>
      </w:r>
      <w:proofErr w:type="spellStart"/>
      <w:r w:rsidRPr="00A46D0A">
        <w:rPr>
          <w:rFonts w:ascii="Times New Roman" w:hAnsi="Times New Roman"/>
          <w:sz w:val="24"/>
        </w:rPr>
        <w:t>ансамблистов</w:t>
      </w:r>
      <w:proofErr w:type="spellEnd"/>
      <w:r w:rsidRPr="00A46D0A">
        <w:rPr>
          <w:rFonts w:ascii="Times New Roman" w:hAnsi="Times New Roman"/>
          <w:sz w:val="24"/>
        </w:rPr>
        <w:t xml:space="preserve">. </w:t>
      </w:r>
      <w:proofErr w:type="gramStart"/>
      <w:r w:rsidRPr="00A46D0A">
        <w:rPr>
          <w:rFonts w:ascii="Times New Roman" w:hAnsi="Times New Roman"/>
          <w:sz w:val="24"/>
        </w:rPr>
        <w:t>В настоящее время  в России стали проводиться конкурсы-фестивали концертмейстеров, на которых, помимо состязаний музыкантов, обсуждаются такие проблемы как «несоответствие сложнейших задач, стоящих перед концертмейстером (его роли в ансамблевой работе с солистом,  его значения в развитии музыканта и его вкладе в конечный художественный результат), и того места, которое по большей части отводится аккомпаниаторам.</w:t>
      </w:r>
      <w:proofErr w:type="gramEnd"/>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 обширном поле деятельности пианиста-концертмейстера работа в детской музыкальной школе и школе искусств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Цель работы – 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 детской музыкальной школы.</w:t>
      </w:r>
    </w:p>
    <w:p w:rsidR="00A46D0A" w:rsidRPr="00A46D0A" w:rsidRDefault="00A46D0A" w:rsidP="00274FB1">
      <w:pPr>
        <w:jc w:val="both"/>
        <w:rPr>
          <w:rFonts w:ascii="Times New Roman" w:hAnsi="Times New Roman"/>
          <w:sz w:val="24"/>
        </w:rPr>
      </w:pPr>
      <w:r w:rsidRPr="00A46D0A">
        <w:rPr>
          <w:rFonts w:ascii="Times New Roman" w:hAnsi="Times New Roman"/>
          <w:sz w:val="24"/>
        </w:rPr>
        <w:t>Задачи работы:</w:t>
      </w:r>
    </w:p>
    <w:p w:rsidR="00A46D0A" w:rsidRPr="00A46D0A" w:rsidRDefault="00A46D0A" w:rsidP="00274FB1">
      <w:pPr>
        <w:jc w:val="both"/>
        <w:rPr>
          <w:rFonts w:ascii="Times New Roman" w:hAnsi="Times New Roman"/>
          <w:sz w:val="24"/>
        </w:rPr>
      </w:pPr>
      <w:r w:rsidRPr="00A46D0A">
        <w:rPr>
          <w:rFonts w:ascii="Times New Roman" w:hAnsi="Times New Roman"/>
          <w:sz w:val="24"/>
        </w:rPr>
        <w:t>•    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Выявить специфику деятельности концертмейстера-пианиста в условиях детской музыкальной школы.</w:t>
      </w:r>
    </w:p>
    <w:p w:rsidR="00A46D0A" w:rsidRPr="00A46D0A" w:rsidRDefault="00A46D0A" w:rsidP="00274FB1">
      <w:pPr>
        <w:jc w:val="both"/>
        <w:rPr>
          <w:rFonts w:ascii="Times New Roman" w:hAnsi="Times New Roman"/>
          <w:sz w:val="24"/>
        </w:rPr>
      </w:pPr>
      <w:r w:rsidRPr="00A46D0A">
        <w:rPr>
          <w:rFonts w:ascii="Times New Roman" w:hAnsi="Times New Roman"/>
          <w:sz w:val="24"/>
        </w:rPr>
        <w:t>•    Опираясь на научно-методическую литературу и собственный опыт работы  систематизировать формы, методы и приемы работы концертмейстера  с учащимися разных специальност</w:t>
      </w:r>
      <w:r>
        <w:rPr>
          <w:rFonts w:ascii="Times New Roman" w:hAnsi="Times New Roman"/>
          <w:sz w:val="24"/>
        </w:rPr>
        <w:t>ей.</w:t>
      </w:r>
    </w:p>
    <w:p w:rsidR="00274FB1" w:rsidRDefault="00A46D0A" w:rsidP="00274FB1">
      <w:pPr>
        <w:jc w:val="both"/>
        <w:rPr>
          <w:rFonts w:ascii="Times New Roman" w:hAnsi="Times New Roman"/>
          <w:b/>
          <w:sz w:val="24"/>
        </w:rPr>
      </w:pPr>
      <w:r w:rsidRPr="00A46D0A">
        <w:rPr>
          <w:rFonts w:ascii="Times New Roman" w:hAnsi="Times New Roman"/>
          <w:b/>
          <w:sz w:val="24"/>
        </w:rPr>
        <w:t xml:space="preserve">                                                </w:t>
      </w: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lastRenderedPageBreak/>
        <w:t xml:space="preserve">  Глава 1</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КОМПЛЕКС СПОСОБНОСТЕЙ, УМЕНИЙ И НАВЫКОВ, НЕОБХОДИМЫХ ДЛЯ  ПРОФЕССИОНАЛЬНОЙ ДЕЯТЕЛЬНОСТИ КОНЦЕРТМЕЙСТЕРА</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1.1       Задачи и специфика работы концертмейстера</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Термины  «концертмейстер» и «аккомпаниатор» не тождественны, хотя  на практике и в литературе часто применяются как синонимы. Аккомпаниатор  (от франц. «</w:t>
      </w:r>
      <w:proofErr w:type="spellStart"/>
      <w:r w:rsidRPr="00A46D0A">
        <w:rPr>
          <w:rFonts w:ascii="Times New Roman" w:hAnsi="Times New Roman"/>
          <w:sz w:val="24"/>
        </w:rPr>
        <w:t>akkompagner</w:t>
      </w:r>
      <w:proofErr w:type="spellEnd"/>
      <w:r w:rsidRPr="00A46D0A">
        <w:rPr>
          <w:rFonts w:ascii="Times New Roman" w:hAnsi="Times New Roman"/>
          <w:sz w:val="24"/>
        </w:rPr>
        <w:t>»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roofErr w:type="gramStart"/>
      <w:r w:rsidRPr="00A46D0A">
        <w:rPr>
          <w:rFonts w:ascii="Times New Roman" w:hAnsi="Times New Roman"/>
          <w:sz w:val="24"/>
        </w:rPr>
        <w:t>Концертмейстер – «пианист, помогающий вокалистам, инструменталистам, артистам балета разучивать партии и аккомпанирующий им в на репетициях и в концертах».</w:t>
      </w:r>
      <w:proofErr w:type="gramEnd"/>
      <w:r w:rsidRPr="00A46D0A">
        <w:rPr>
          <w:rFonts w:ascii="Times New Roman" w:hAnsi="Times New Roman"/>
          <w:sz w:val="24"/>
        </w:rPr>
        <w:t xml:space="preserve">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Если обратиться к истории данного вопроса, то можно отметить, что многие десятилетия понятие «концертмейстер» обозначало музыканта, руководившего оркестром, затем группой инструментов  в оркестре. </w:t>
      </w:r>
      <w:proofErr w:type="spellStart"/>
      <w:r w:rsidRPr="00A46D0A">
        <w:rPr>
          <w:rFonts w:ascii="Times New Roman" w:hAnsi="Times New Roman"/>
          <w:sz w:val="24"/>
        </w:rPr>
        <w:t>Концертмейстерство</w:t>
      </w:r>
      <w:proofErr w:type="spellEnd"/>
      <w:r w:rsidRPr="00A46D0A">
        <w:rPr>
          <w:rFonts w:ascii="Times New Roman" w:hAnsi="Times New Roman"/>
          <w:sz w:val="24"/>
        </w:rPr>
        <w:t xml:space="preserve"> как отдельный вид исполнительства появился во второй половине Х1Х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Интересно, что в настоящее время термин «концертмейстер» чаще используется в контексте фортепианной методической литературы. Термин же «аккомпаниатор» - в методической литературе адресован музыкантам-народникам, прежде всего баянистам. Музыкальная энциклопедия вообще не дает понятия «аккомпаниатор». В ней есть статьи «аккомпанемент» и «концертмейстер». Тенденция к синонимии двух терминов наблюдается в работах пианистов-практиков. Так В. </w:t>
      </w:r>
      <w:proofErr w:type="spellStart"/>
      <w:r w:rsidRPr="00A46D0A">
        <w:rPr>
          <w:rFonts w:ascii="Times New Roman" w:hAnsi="Times New Roman"/>
          <w:sz w:val="24"/>
        </w:rPr>
        <w:t>Чачава</w:t>
      </w:r>
      <w:proofErr w:type="spellEnd"/>
      <w:r w:rsidRPr="00A46D0A">
        <w:rPr>
          <w:rFonts w:ascii="Times New Roman" w:hAnsi="Times New Roman"/>
          <w:sz w:val="24"/>
        </w:rPr>
        <w:t xml:space="preserve"> в предисловии к книге о Дж. </w:t>
      </w:r>
      <w:proofErr w:type="gramStart"/>
      <w:r w:rsidRPr="00A46D0A">
        <w:rPr>
          <w:rFonts w:ascii="Times New Roman" w:hAnsi="Times New Roman"/>
          <w:sz w:val="24"/>
        </w:rPr>
        <w:t>Муре</w:t>
      </w:r>
      <w:proofErr w:type="gramEnd"/>
      <w:r w:rsidRPr="00A46D0A">
        <w:rPr>
          <w:rFonts w:ascii="Times New Roman" w:hAnsi="Times New Roman"/>
          <w:sz w:val="24"/>
        </w:rPr>
        <w:t xml:space="preserve"> пишет: «Обычно аккомпаниатор является и концертмейстером в строгом смысле этого слова – он не только исполняет произведение с певцом, но и работает с солистом на предварительных репетициях».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Какими же качествами и навыками должен обладать пианист, чтобы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всякий хороший не пианист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w:t>
      </w:r>
      <w:proofErr w:type="spellStart"/>
      <w:r w:rsidRPr="00A46D0A">
        <w:rPr>
          <w:rFonts w:ascii="Times New Roman" w:hAnsi="Times New Roman"/>
          <w:sz w:val="24"/>
        </w:rPr>
        <w:t>музицирования</w:t>
      </w:r>
      <w:proofErr w:type="spellEnd"/>
      <w:r w:rsidRPr="00A46D0A">
        <w:rPr>
          <w:rFonts w:ascii="Times New Roman" w:hAnsi="Times New Roman"/>
          <w:sz w:val="24"/>
        </w:rPr>
        <w:t xml:space="preserve"> предполагает владение как всем арсеналом   пианистического мастерства, так и  множеством дополнительных умений: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w:t>
      </w:r>
      <w:proofErr w:type="gramStart"/>
      <w:r w:rsidRPr="00A46D0A">
        <w:rPr>
          <w:rFonts w:ascii="Times New Roman" w:hAnsi="Times New Roman"/>
          <w:sz w:val="24"/>
        </w:rPr>
        <w:t>п</w:t>
      </w:r>
      <w:proofErr w:type="gramEnd"/>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Специфика работы концертмейстера в музыкальной школе состоит в том, ему приходится сотрудничать с представителями разных специальностей, и в этом смысле он должен быть «универсальным» музыкантом. Перечислим, какие же знания и навыки необходимы концертмейстеру для начала профессиональной деятельности в музыкальной школе.</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roofErr w:type="gramStart"/>
      <w:r w:rsidRPr="00A46D0A">
        <w:rPr>
          <w:rFonts w:ascii="Times New Roman" w:hAnsi="Times New Roman"/>
          <w:sz w:val="24"/>
        </w:rPr>
        <w:t>в</w:t>
      </w:r>
      <w:proofErr w:type="gramEnd"/>
      <w:r w:rsidRPr="00A46D0A">
        <w:rPr>
          <w:rFonts w:ascii="Times New Roman" w:hAnsi="Times New Roman"/>
          <w:sz w:val="24"/>
        </w:rPr>
        <w:t xml:space="preserve"> первую очередь -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A46D0A" w:rsidRPr="00A46D0A" w:rsidRDefault="00A46D0A" w:rsidP="00274FB1">
      <w:pPr>
        <w:jc w:val="both"/>
        <w:rPr>
          <w:rFonts w:ascii="Times New Roman" w:hAnsi="Times New Roman"/>
          <w:sz w:val="24"/>
        </w:rPr>
      </w:pPr>
      <w:r w:rsidRPr="00A46D0A">
        <w:rPr>
          <w:rFonts w:ascii="Times New Roman" w:hAnsi="Times New Roman"/>
          <w:sz w:val="24"/>
        </w:rPr>
        <w:t>•    владение навыками игры в ансамбле;</w:t>
      </w:r>
    </w:p>
    <w:p w:rsidR="00A46D0A" w:rsidRPr="00A46D0A" w:rsidRDefault="00A46D0A" w:rsidP="00274FB1">
      <w:pPr>
        <w:jc w:val="both"/>
        <w:rPr>
          <w:rFonts w:ascii="Times New Roman" w:hAnsi="Times New Roman"/>
          <w:sz w:val="24"/>
        </w:rPr>
      </w:pPr>
      <w:r w:rsidRPr="00A46D0A">
        <w:rPr>
          <w:rFonts w:ascii="Times New Roman" w:hAnsi="Times New Roman"/>
          <w:sz w:val="24"/>
        </w:rPr>
        <w:t>•    умение транспонировать в пределах кварты те</w:t>
      </w:r>
      <w:proofErr w:type="gramStart"/>
      <w:r w:rsidRPr="00A46D0A">
        <w:rPr>
          <w:rFonts w:ascii="Times New Roman" w:hAnsi="Times New Roman"/>
          <w:sz w:val="24"/>
        </w:rPr>
        <w:t>кст ср</w:t>
      </w:r>
      <w:proofErr w:type="gramEnd"/>
      <w:r w:rsidRPr="00A46D0A">
        <w:rPr>
          <w:rFonts w:ascii="Times New Roman" w:hAnsi="Times New Roman"/>
          <w:sz w:val="24"/>
        </w:rPr>
        <w:t>едней трудности, что полезно и необходимо при игре с духовыми инструментами, а также для работы с вокалистами;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знание правил оркестровки; особенностей игры на инструментах симфонического и народного оркестра; наличие </w:t>
      </w:r>
      <w:proofErr w:type="spellStart"/>
      <w:r w:rsidRPr="00A46D0A">
        <w:rPr>
          <w:rFonts w:ascii="Times New Roman" w:hAnsi="Times New Roman"/>
          <w:sz w:val="24"/>
        </w:rPr>
        <w:t>тембрального</w:t>
      </w:r>
      <w:proofErr w:type="spellEnd"/>
      <w:r w:rsidRPr="00A46D0A">
        <w:rPr>
          <w:rFonts w:ascii="Times New Roman" w:hAnsi="Times New Roman"/>
          <w:sz w:val="24"/>
        </w:rPr>
        <w:t xml:space="preserve"> слуха; умение играть клавиры (концертов, опер</w:t>
      </w:r>
      <w:proofErr w:type="gramStart"/>
      <w:r w:rsidRPr="00A46D0A">
        <w:rPr>
          <w:rFonts w:ascii="Times New Roman" w:hAnsi="Times New Roman"/>
          <w:sz w:val="24"/>
        </w:rPr>
        <w:t xml:space="preserve">,); </w:t>
      </w:r>
      <w:proofErr w:type="gramEnd"/>
      <w:r w:rsidRPr="00A46D0A">
        <w:rPr>
          <w:rFonts w:ascii="Times New Roman" w:hAnsi="Times New Roman"/>
          <w:sz w:val="24"/>
        </w:rPr>
        <w:t>умение перекладывать неудобные эпизоды в фортепианной фактуре в клавирах, не нарушая замысла композитора;</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знание основных дирижерских жестов и приемов;</w:t>
      </w:r>
    </w:p>
    <w:p w:rsidR="00A46D0A" w:rsidRPr="00A46D0A" w:rsidRDefault="00A46D0A" w:rsidP="00274FB1">
      <w:pPr>
        <w:jc w:val="both"/>
        <w:rPr>
          <w:rFonts w:ascii="Times New Roman" w:hAnsi="Times New Roman"/>
          <w:sz w:val="24"/>
        </w:rPr>
      </w:pPr>
      <w:proofErr w:type="gramStart"/>
      <w:r w:rsidRPr="00A46D0A">
        <w:rPr>
          <w:rFonts w:ascii="Times New Roman" w:hAnsi="Times New Roman"/>
          <w:sz w:val="24"/>
        </w:rPr>
        <w:t>•    знание основ вокала: постановки голоса, дыхания, артикуляции, нюансировки; быть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proofErr w:type="gramEnd"/>
    </w:p>
    <w:p w:rsidR="00A46D0A" w:rsidRPr="00A46D0A" w:rsidRDefault="00A46D0A" w:rsidP="00274FB1">
      <w:pPr>
        <w:jc w:val="both"/>
        <w:rPr>
          <w:rFonts w:ascii="Times New Roman" w:hAnsi="Times New Roman"/>
          <w:sz w:val="24"/>
        </w:rPr>
      </w:pPr>
      <w:r w:rsidRPr="00A46D0A">
        <w:rPr>
          <w:rFonts w:ascii="Times New Roman" w:hAnsi="Times New Roman"/>
          <w:sz w:val="24"/>
        </w:rPr>
        <w:t>•    умение «на ходу» подобрать мелодию и аккомпанемент; навыки импровизации, подбирать по слуху гармонии к заданной теме в простой фактуре.</w:t>
      </w:r>
    </w:p>
    <w:p w:rsidR="00A46D0A" w:rsidRPr="00A46D0A" w:rsidRDefault="00A46D0A" w:rsidP="00274FB1">
      <w:pPr>
        <w:jc w:val="both"/>
        <w:rPr>
          <w:rFonts w:ascii="Times New Roman" w:hAnsi="Times New Roman"/>
          <w:sz w:val="24"/>
        </w:rPr>
      </w:pPr>
      <w:r w:rsidRPr="00A46D0A">
        <w:rPr>
          <w:rFonts w:ascii="Times New Roman" w:hAnsi="Times New Roman"/>
          <w:sz w:val="24"/>
        </w:rPr>
        <w:t>•    Знание  истории музыкальной культуры, изобразительного искусства и литературы, чтобы верно отразить стиль и образный строй произведений.</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w:t>
      </w:r>
      <w:proofErr w:type="gramStart"/>
      <w:r w:rsidRPr="00A46D0A">
        <w:rPr>
          <w:rFonts w:ascii="Times New Roman" w:hAnsi="Times New Roman"/>
          <w:sz w:val="24"/>
        </w:rPr>
        <w:t>упускать случая практически соприкоснуться</w:t>
      </w:r>
      <w:proofErr w:type="gramEnd"/>
      <w:r w:rsidRPr="00A46D0A">
        <w:rPr>
          <w:rFonts w:ascii="Times New Roman" w:hAnsi="Times New Roman"/>
          <w:sz w:val="24"/>
        </w:rPr>
        <w:t xml:space="preserve">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A46D0A">
        <w:rPr>
          <w:rFonts w:ascii="Times New Roman" w:hAnsi="Times New Roman"/>
          <w:sz w:val="24"/>
        </w:rPr>
        <w:t>аккомпаниаторской</w:t>
      </w:r>
      <w:proofErr w:type="spellEnd"/>
      <w:r w:rsidRPr="00A46D0A">
        <w:rPr>
          <w:rFonts w:ascii="Times New Roman" w:hAnsi="Times New Roman"/>
          <w:sz w:val="24"/>
        </w:rPr>
        <w:t xml:space="preserve"> деятельности, в избранной области всегда будут встречаться в какой-то мере элементы других жанров.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Pr="00A46D0A">
        <w:rPr>
          <w:rFonts w:ascii="Times New Roman" w:hAnsi="Times New Roman"/>
          <w:sz w:val="24"/>
        </w:rPr>
        <w:t>второплановым</w:t>
      </w:r>
      <w:proofErr w:type="spellEnd"/>
      <w:r w:rsidRPr="00A46D0A">
        <w:rPr>
          <w:rFonts w:ascii="Times New Roman" w:hAnsi="Times New Roman"/>
          <w:sz w:val="24"/>
        </w:rPr>
        <w:t>.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еще не известного, углубляющий наше познание, дающий человеку возможность по-новому воспринимать окружающий мир и самого себя.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недостаточно знаний только по своему предмету. Необходимы глубокие познания в дисциплинах музыкально-теоретического цикла (гармонии,  анализа форм,  полифонии). Разносторонность и гибкость мышления, способность изучать предмет в различных связях, широкая осведомленность в смежных областях знаний  - все это поможет концертмейстеру творчески переработать имеющийся материал.</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     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многоплановое: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A46D0A">
        <w:rPr>
          <w:rFonts w:ascii="Times New Roman" w:hAnsi="Times New Roman"/>
          <w:sz w:val="24"/>
        </w:rPr>
        <w:t>музицирования</w:t>
      </w:r>
      <w:proofErr w:type="spellEnd"/>
      <w:r w:rsidRPr="00A46D0A">
        <w:rPr>
          <w:rFonts w:ascii="Times New Roman" w:hAnsi="Times New Roman"/>
          <w:sz w:val="24"/>
        </w:rPr>
        <w:t xml:space="preserve">), </w:t>
      </w:r>
      <w:proofErr w:type="spellStart"/>
      <w:r w:rsidRPr="00A46D0A">
        <w:rPr>
          <w:rFonts w:ascii="Times New Roman" w:hAnsi="Times New Roman"/>
          <w:sz w:val="24"/>
        </w:rPr>
        <w:t>звуковедением</w:t>
      </w:r>
      <w:proofErr w:type="spellEnd"/>
      <w:r w:rsidRPr="00A46D0A">
        <w:rPr>
          <w:rFonts w:ascii="Times New Roman" w:hAnsi="Times New Roman"/>
          <w:sz w:val="24"/>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 Воля и самообладание – качества, также необходимые концертмейстеру и аккомпаниатору.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w:t>
      </w:r>
      <w:proofErr w:type="spellStart"/>
      <w:r w:rsidRPr="00A46D0A">
        <w:rPr>
          <w:rFonts w:ascii="Times New Roman" w:hAnsi="Times New Roman"/>
          <w:sz w:val="24"/>
        </w:rPr>
        <w:t>аккомпаниаторского</w:t>
      </w:r>
      <w:proofErr w:type="spellEnd"/>
      <w:r w:rsidRPr="00A46D0A">
        <w:rPr>
          <w:rFonts w:ascii="Times New Roman" w:hAnsi="Times New Roman"/>
          <w:sz w:val="24"/>
        </w:rPr>
        <w:t xml:space="preserve"> опыта, ряда специфических навыков и знаний из области смежных исполнительских искусств, а также педагогического чутья и такта.</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b/>
          <w:sz w:val="24"/>
        </w:rPr>
      </w:pPr>
      <w:r w:rsidRPr="00A46D0A">
        <w:rPr>
          <w:rFonts w:ascii="Times New Roman" w:hAnsi="Times New Roman"/>
          <w:sz w:val="24"/>
        </w:rPr>
        <w:t xml:space="preserve">  </w:t>
      </w:r>
      <w:r w:rsidRPr="00A46D0A">
        <w:rPr>
          <w:rFonts w:ascii="Times New Roman" w:hAnsi="Times New Roman"/>
          <w:b/>
          <w:sz w:val="24"/>
        </w:rPr>
        <w:t>1.2    Чтение с листа и транспонирование</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ДМШ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    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w:t>
      </w:r>
      <w:proofErr w:type="gramStart"/>
      <w:r w:rsidRPr="00A46D0A">
        <w:rPr>
          <w:rFonts w:ascii="Times New Roman" w:hAnsi="Times New Roman"/>
          <w:sz w:val="24"/>
        </w:rPr>
        <w:t>от</w:t>
      </w:r>
      <w:proofErr w:type="gramEnd"/>
      <w:r w:rsidRPr="00A46D0A">
        <w:rPr>
          <w:rFonts w:ascii="Times New Roman" w:hAnsi="Times New Roman"/>
          <w:sz w:val="24"/>
        </w:rPr>
        <w:t xml:space="preserve">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Трудно бывает тому пианисту, который судорожно цепляется за все ноты, безнадежно пытаясь исполнить всю фактуру сложного сочинения.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На этапах тренировки чтения аккомпанемента  с листа эффективен прием сжатия гармонической фактуры в аккордовую последовательность, чтобы более наглядно представить логику и динамику ее развития. После достаточной тренировки такие представления возникают чисто мысленным путем, без предварительного проигрывания и являются одним из важнейших условий быстрой ориентировки в тексте нового произведения. Для чтения нотного текста, изложенного на трех и более нотных станах, (в </w:t>
      </w:r>
      <w:r w:rsidRPr="00A46D0A">
        <w:rPr>
          <w:rFonts w:ascii="Times New Roman" w:hAnsi="Times New Roman"/>
          <w:sz w:val="24"/>
        </w:rPr>
        <w:lastRenderedPageBreak/>
        <w:t>вокальных и инструментальных произведениях с сопровождением рояля) быстрое определение гармонической основы составляет необходимое требование.</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Для  хорошей ориентировки в нотном тексте аккомпаниатор должен выработать комплексное восприятие и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арпеджированное движение, </w:t>
      </w:r>
      <w:proofErr w:type="spellStart"/>
      <w:r w:rsidRPr="00A46D0A">
        <w:rPr>
          <w:rFonts w:ascii="Times New Roman" w:hAnsi="Times New Roman"/>
          <w:sz w:val="24"/>
        </w:rPr>
        <w:t>опевание</w:t>
      </w:r>
      <w:proofErr w:type="spellEnd"/>
      <w:r w:rsidRPr="00A46D0A">
        <w:rPr>
          <w:rFonts w:ascii="Times New Roman" w:hAnsi="Times New Roman"/>
          <w:sz w:val="24"/>
        </w:rPr>
        <w:t xml:space="preserve"> и др.) пианист ее легко узнает и почти не нуждается во вторичном разборе. Единовременный охват мелодических образований, начиная от простейших интонационных ячеек до развернутых мелодий, особенно важен при прочтении </w:t>
      </w:r>
      <w:proofErr w:type="spellStart"/>
      <w:r w:rsidRPr="00A46D0A">
        <w:rPr>
          <w:rFonts w:ascii="Times New Roman" w:hAnsi="Times New Roman"/>
          <w:sz w:val="24"/>
        </w:rPr>
        <w:t>полифонизированной</w:t>
      </w:r>
      <w:proofErr w:type="spellEnd"/>
      <w:r w:rsidRPr="00A46D0A">
        <w:rPr>
          <w:rFonts w:ascii="Times New Roman" w:hAnsi="Times New Roman"/>
          <w:sz w:val="24"/>
        </w:rPr>
        <w:t xml:space="preserve"> ткани, что встречается в аккомпанементах нередко.</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Чтение с листа аккомпанемента – процесс еще более сложный, чем чтение обычного двуручного изложения. </w:t>
      </w:r>
      <w:proofErr w:type="gramStart"/>
      <w:r w:rsidRPr="00A46D0A">
        <w:rPr>
          <w:rFonts w:ascii="Times New Roman" w:hAnsi="Times New Roman"/>
          <w:sz w:val="24"/>
        </w:rPr>
        <w:t>Читающий</w:t>
      </w:r>
      <w:proofErr w:type="gramEnd"/>
      <w:r w:rsidRPr="00A46D0A">
        <w:rPr>
          <w:rFonts w:ascii="Times New Roman" w:hAnsi="Times New Roman"/>
          <w:sz w:val="24"/>
        </w:rPr>
        <w:t xml:space="preserve"> с листа часть трехстрочной и многострочной партитуры должен зрением и слухом следить за солистом или другими исполнителями и координировать с ними свое исполнение. Поэтому для чтения с листа аккомпанемента необходимо, прежде всего, овладеть навыками целостного зрительного и слухового охвата всей трехстрочной партитуры, включая слово.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 упрощения сводятся к минимуму.</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w:t>
      </w:r>
      <w:proofErr w:type="spellStart"/>
      <w:r w:rsidRPr="00A46D0A">
        <w:rPr>
          <w:rFonts w:ascii="Times New Roman" w:hAnsi="Times New Roman"/>
          <w:sz w:val="24"/>
        </w:rPr>
        <w:t>слышания</w:t>
      </w:r>
      <w:proofErr w:type="spellEnd"/>
      <w:r w:rsidRPr="00A46D0A">
        <w:rPr>
          <w:rFonts w:ascii="Times New Roman" w:hAnsi="Times New Roman"/>
          <w:sz w:val="24"/>
        </w:rPr>
        <w:t xml:space="preserve"> произведения «внутренним слухом».</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Все вышесказанное можно отнести к умению играть с листа как таковому. Но задачи концертмейстера при чтении с листа аккомпанемента имеют еще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(оркестр, хор), пианист становится организатором ансамбля, беря на себя функции дирижера.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Для беглого чтения с листа аккомпанемента  ансамблевых сочинений пианист должен в совершенстве овладеть технически игрой различных типов фортепианной фактуры, сделав </w:t>
      </w:r>
      <w:r w:rsidRPr="00A46D0A">
        <w:rPr>
          <w:rFonts w:ascii="Times New Roman" w:hAnsi="Times New Roman"/>
          <w:sz w:val="24"/>
        </w:rPr>
        <w:lastRenderedPageBreak/>
        <w:t xml:space="preserve">эти занятия регулярными. Довольно часто можно встретить случаи, когда авторский вариант записи фактуры оказывается не особенно удачным или неудобным для исполнения. Такие эпизоды чаще встречаются в сочинениях с аккордовой и полифонической фактурой. Иногда партия аккомпанемента   является не удачным переложением  (клавиром) оркестровой партитуры. В этих случаях концертмейстер должен проявить максимальную находчивость, мобильность и рационализовать фактуру, что облегчит ему процесс чтения нот. В вокальном или хоровом классе ДШИ концертмейстеру нередко могут предложить сыграть аккомпанемент не в той тональности, в которой напечатаны ноты.  Это объясняется </w:t>
      </w:r>
      <w:proofErr w:type="spellStart"/>
      <w:r w:rsidRPr="00A46D0A">
        <w:rPr>
          <w:rFonts w:ascii="Times New Roman" w:hAnsi="Times New Roman"/>
          <w:sz w:val="24"/>
        </w:rPr>
        <w:t>тесситурными</w:t>
      </w:r>
      <w:proofErr w:type="spellEnd"/>
      <w:r w:rsidRPr="00A46D0A">
        <w:rPr>
          <w:rFonts w:ascii="Times New Roman" w:hAnsi="Times New Roman"/>
          <w:sz w:val="24"/>
        </w:rPr>
        <w:t xml:space="preserve"> возможностями голосов, а также состоянием голосового аппарата  детей на данный момент. Для успешного аккомпанемента в транспорте пианист должен хорошо усвоить курс гармонии и иметь навыки исполнения гармонических последовательностей на фортепиано в различных тональностях. Необходимо также практическое знание аппликатурных формул диатонических и хроматических гамм, арпеджио, аккордов.</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из до-минора в до-диез минор), достаточно мысленно проставить другие ключевые знаки и произвести по ходу исполнения подмену случайных знаков.</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Транспонирование на интервал малой секунды в некоторых случаях можно представить как переход в тональность, смененную на увеличенную приму (например, переход из до-мажора в ре–бемоль мажор, который  мыслится пианистом как до-диез мажор). На интервал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w:t>
      </w:r>
      <w:proofErr w:type="gramStart"/>
      <w:r w:rsidRPr="00A46D0A">
        <w:rPr>
          <w:rFonts w:ascii="Times New Roman" w:hAnsi="Times New Roman"/>
          <w:sz w:val="24"/>
        </w:rPr>
        <w:t>внутреннее</w:t>
      </w:r>
      <w:proofErr w:type="gramEnd"/>
      <w:r w:rsidRPr="00A46D0A">
        <w:rPr>
          <w:rFonts w:ascii="Times New Roman" w:hAnsi="Times New Roman"/>
          <w:sz w:val="24"/>
        </w:rPr>
        <w:t xml:space="preserve"> </w:t>
      </w:r>
      <w:proofErr w:type="spellStart"/>
      <w:r w:rsidRPr="00A46D0A">
        <w:rPr>
          <w:rFonts w:ascii="Times New Roman" w:hAnsi="Times New Roman"/>
          <w:sz w:val="24"/>
        </w:rPr>
        <w:t>слышание</w:t>
      </w:r>
      <w:proofErr w:type="spellEnd"/>
      <w:r w:rsidRPr="00A46D0A">
        <w:rPr>
          <w:rFonts w:ascii="Times New Roman" w:hAnsi="Times New Roman"/>
          <w:sz w:val="24"/>
        </w:rPr>
        <w:t xml:space="preserve"> транспонируемого произведения.</w:t>
      </w:r>
    </w:p>
    <w:p w:rsidR="00A46D0A" w:rsidRPr="00A46D0A" w:rsidRDefault="00A46D0A" w:rsidP="00274FB1">
      <w:pPr>
        <w:jc w:val="both"/>
        <w:rPr>
          <w:rFonts w:ascii="Times New Roman" w:hAnsi="Times New Roman"/>
          <w:sz w:val="24"/>
        </w:rPr>
      </w:pPr>
      <w:r w:rsidRPr="00A46D0A">
        <w:rPr>
          <w:rFonts w:ascii="Times New Roman" w:hAnsi="Times New Roman"/>
          <w:sz w:val="24"/>
        </w:rPr>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 Транспонирование с листа на кварту чрезвычайно сложно и на практике редко встречается.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ключа читаются так, как если бы они были написаны в </w:t>
      </w:r>
      <w:proofErr w:type="gramStart"/>
      <w:r w:rsidRPr="00A46D0A">
        <w:rPr>
          <w:rFonts w:ascii="Times New Roman" w:hAnsi="Times New Roman"/>
          <w:sz w:val="24"/>
        </w:rPr>
        <w:t>басовом</w:t>
      </w:r>
      <w:proofErr w:type="gramEnd"/>
      <w:r w:rsidRPr="00A46D0A">
        <w:rPr>
          <w:rFonts w:ascii="Times New Roman" w:hAnsi="Times New Roman"/>
          <w:sz w:val="24"/>
        </w:rPr>
        <w:t xml:space="preserve">, но с обозначением «на две октавы выше». </w:t>
      </w:r>
      <w:proofErr w:type="gramStart"/>
      <w:r w:rsidRPr="00A46D0A">
        <w:rPr>
          <w:rFonts w:ascii="Times New Roman" w:hAnsi="Times New Roman"/>
          <w:sz w:val="24"/>
        </w:rPr>
        <w:t xml:space="preserve">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 </w:t>
      </w:r>
      <w:proofErr w:type="gramEnd"/>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     Значительно облегчает транспонирование способность следить в первую очередь за партией солиста и одновременно за  движением баса (нижнего голоса фортепианной партитуры). Концертмейстер с хорошим гармоническим слухом, представляя развитие мелодии солиста,  не будет ошибаться в ведении басовой линии.  Этот прием ускорит приближение желанной цели: схватывать в новой тональности сразу четыре (включая </w:t>
      </w:r>
      <w:proofErr w:type="gramStart"/>
      <w:r w:rsidRPr="00A46D0A">
        <w:rPr>
          <w:rFonts w:ascii="Times New Roman" w:hAnsi="Times New Roman"/>
          <w:sz w:val="24"/>
        </w:rPr>
        <w:t>словесную</w:t>
      </w:r>
      <w:proofErr w:type="gramEnd"/>
      <w:r w:rsidRPr="00A46D0A">
        <w:rPr>
          <w:rFonts w:ascii="Times New Roman" w:hAnsi="Times New Roman"/>
          <w:sz w:val="24"/>
        </w:rPr>
        <w:t>) строчки партий солиста и фортепиано.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не успели заметить и осознать.</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освоении навыков транспонирования свое полезное действие окажет комплексное восприятие разных типовых связей нотного текста (</w:t>
      </w:r>
      <w:proofErr w:type="spellStart"/>
      <w:r w:rsidRPr="00A46D0A">
        <w:rPr>
          <w:rFonts w:ascii="Times New Roman" w:hAnsi="Times New Roman"/>
          <w:sz w:val="24"/>
        </w:rPr>
        <w:t>секвенционных</w:t>
      </w:r>
      <w:proofErr w:type="spellEnd"/>
      <w:r w:rsidRPr="00A46D0A">
        <w:rPr>
          <w:rFonts w:ascii="Times New Roman" w:hAnsi="Times New Roman"/>
          <w:sz w:val="24"/>
        </w:rPr>
        <w:t xml:space="preserve"> последовательностей, движения звуков параллельными интервалами, мелодических образований по типу мелизмов и др.). При транспонировании незнакомого аккомпанемента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 </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1.3  Навыки подбора по слуху и импровизации</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Такие умения понадобятся в вокальном классе, когда при разучивании народных и популярных детских песен не имеется нот с полной фактурой (классический вокальный репертуар исключает широкое использование импровизации).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Показателем художественного качества аранжировки является также умение комбинировать при необходимости формулы фактуры в одной и той же пьесе (сменить фактурную формулу в припеве, втором эпизоде). Концертмейстер должен также в совершенстве овладеть навыком дублирования вокальной мелодии фортепианной партией. Это требует значительной перестройки всей фактуры и часто требуется в работе с маленькими вокалистами, еще не имеющими устойчивой интонации, и на этапе разучивания песен и вокализов.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Импровизация аккомпанемента по слуху, в отличие от аранжировки нотного оригинала, является одноразовым исполнительским процессом и осуществляется после обязательной мысленной подготовки. Творческие процессы в ходе мысленной подготовки протекают без опоры на исполнительские пробы реального звучания. Согласно данным музыкальной педагогики, такого рода творческая работа «в уме» относится к высшим проявлениям </w:t>
      </w:r>
      <w:proofErr w:type="spellStart"/>
      <w:r w:rsidRPr="00A46D0A">
        <w:rPr>
          <w:rFonts w:ascii="Times New Roman" w:hAnsi="Times New Roman"/>
          <w:sz w:val="24"/>
        </w:rPr>
        <w:t>внутреннеслуховых</w:t>
      </w:r>
      <w:proofErr w:type="spellEnd"/>
      <w:r w:rsidRPr="00A46D0A">
        <w:rPr>
          <w:rFonts w:ascii="Times New Roman" w:hAnsi="Times New Roman"/>
          <w:sz w:val="24"/>
        </w:rPr>
        <w:t xml:space="preserve"> способностей. Поэтому предполагается наличие у концертмейстера хорошо развитого мелодического, и особенно гармонического внутреннего слуха.</w:t>
      </w:r>
    </w:p>
    <w:p w:rsidR="00A46D0A" w:rsidRPr="00A46D0A" w:rsidRDefault="00A46D0A" w:rsidP="00274FB1">
      <w:pPr>
        <w:jc w:val="both"/>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Глава 2</w:t>
      </w:r>
    </w:p>
    <w:p w:rsidR="00A46D0A" w:rsidRPr="00A46D0A" w:rsidRDefault="00A46D0A" w:rsidP="00274FB1">
      <w:pPr>
        <w:jc w:val="both"/>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РАБОТА КОНЦЕРТМЕЙСТЕРА С УЧАЩИМИСЯ РАЗЛИЧНЫХ СПЕЦИАЛЬНОСТЕЙ</w:t>
      </w:r>
    </w:p>
    <w:p w:rsidR="00A46D0A" w:rsidRPr="00A46D0A" w:rsidRDefault="00A46D0A" w:rsidP="00274FB1">
      <w:pPr>
        <w:jc w:val="both"/>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2.1</w:t>
      </w:r>
      <w:proofErr w:type="gramStart"/>
      <w:r w:rsidRPr="00A46D0A">
        <w:rPr>
          <w:rFonts w:ascii="Times New Roman" w:hAnsi="Times New Roman"/>
          <w:b/>
          <w:sz w:val="24"/>
        </w:rPr>
        <w:t xml:space="preserve">     В</w:t>
      </w:r>
      <w:proofErr w:type="gramEnd"/>
      <w:r w:rsidRPr="00A46D0A">
        <w:rPr>
          <w:rFonts w:ascii="Times New Roman" w:hAnsi="Times New Roman"/>
          <w:b/>
          <w:sz w:val="24"/>
        </w:rPr>
        <w:t xml:space="preserve"> вокальном классе</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 обязанности пианиста-концертмейстера вокального класса, помимо аккомпанирования певцам на концертах, входит помощь учащимся в подготовке нового репертуара. В этом плане функции концертмейстера носят в значительной  мере педагогический характер. Эта педагогическая сторона концертмейстерской работы требует от пианиста, помимо фортепианной подготовки и </w:t>
      </w:r>
      <w:proofErr w:type="spellStart"/>
      <w:r w:rsidRPr="00A46D0A">
        <w:rPr>
          <w:rFonts w:ascii="Times New Roman" w:hAnsi="Times New Roman"/>
          <w:sz w:val="24"/>
        </w:rPr>
        <w:t>аккомпаниаторского</w:t>
      </w:r>
      <w:proofErr w:type="spellEnd"/>
      <w:r w:rsidRPr="00A46D0A">
        <w:rPr>
          <w:rFonts w:ascii="Times New Roman" w:hAnsi="Times New Roman"/>
          <w:sz w:val="24"/>
        </w:rPr>
        <w:t xml:space="preserve"> опыта, ряда специфических знаний и навыков, и в первую очередь умения корректировать певца, как в отношении точности интонирования, так и многих других качеств исполнительства.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этом резко повышается роль внутреннего слуха в концертмейстерской работе. Работая с вокалистом, концертмейстер должен вникнуть не только в музыкальный, но и в поэтический текст, ведь эмоциональный </w:t>
      </w:r>
      <w:proofErr w:type="gramStart"/>
      <w:r w:rsidRPr="00A46D0A">
        <w:rPr>
          <w:rFonts w:ascii="Times New Roman" w:hAnsi="Times New Roman"/>
          <w:sz w:val="24"/>
        </w:rPr>
        <w:t>строй</w:t>
      </w:r>
      <w:proofErr w:type="gramEnd"/>
      <w:r w:rsidRPr="00A46D0A">
        <w:rPr>
          <w:rFonts w:ascii="Times New Roman" w:hAnsi="Times New Roman"/>
          <w:sz w:val="24"/>
        </w:rPr>
        <w:t xml:space="preserve"> и образное содержание вокального сочинения раскрываются не только через музыку, но и через слово.</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воспроизведения певцом </w:t>
      </w:r>
      <w:proofErr w:type="spellStart"/>
      <w:r w:rsidRPr="00A46D0A">
        <w:rPr>
          <w:rFonts w:ascii="Times New Roman" w:hAnsi="Times New Roman"/>
          <w:sz w:val="24"/>
        </w:rPr>
        <w:t>звуковысотного</w:t>
      </w:r>
      <w:proofErr w:type="spellEnd"/>
      <w:r w:rsidRPr="00A46D0A">
        <w:rPr>
          <w:rFonts w:ascii="Times New Roman" w:hAnsi="Times New Roman"/>
          <w:sz w:val="24"/>
        </w:rPr>
        <w:t xml:space="preserve"> и ритмического рисунка мелодии, четкостью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особенностями певческого дыхания и т.д.</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 процессе работы с певцом концертмейстер должен учитывать,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приручает солиста </w:t>
      </w:r>
      <w:proofErr w:type="gramStart"/>
      <w:r w:rsidRPr="00A46D0A">
        <w:rPr>
          <w:rFonts w:ascii="Times New Roman" w:hAnsi="Times New Roman"/>
          <w:sz w:val="24"/>
        </w:rPr>
        <w:t>к</w:t>
      </w:r>
      <w:proofErr w:type="gramEnd"/>
      <w:r w:rsidRPr="00A46D0A">
        <w:rPr>
          <w:rFonts w:ascii="Times New Roman" w:hAnsi="Times New Roman"/>
          <w:sz w:val="24"/>
        </w:rPr>
        <w:t xml:space="preserve"> правильному </w:t>
      </w:r>
      <w:proofErr w:type="spellStart"/>
      <w:r w:rsidRPr="00A46D0A">
        <w:rPr>
          <w:rFonts w:ascii="Times New Roman" w:hAnsi="Times New Roman"/>
          <w:sz w:val="24"/>
        </w:rPr>
        <w:t>звуковедению</w:t>
      </w:r>
      <w:proofErr w:type="spellEnd"/>
      <w:r w:rsidRPr="00A46D0A">
        <w:rPr>
          <w:rFonts w:ascii="Times New Roman" w:hAnsi="Times New Roman"/>
          <w:sz w:val="24"/>
        </w:rPr>
        <w:t>, оберегает его от «крика».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Начиная работу с учащимся-вокалистом, концертмейстер должен вначале </w:t>
      </w:r>
      <w:proofErr w:type="gramStart"/>
      <w:r w:rsidRPr="00A46D0A">
        <w:rPr>
          <w:rFonts w:ascii="Times New Roman" w:hAnsi="Times New Roman"/>
          <w:sz w:val="24"/>
        </w:rPr>
        <w:t>представить ему возможность</w:t>
      </w:r>
      <w:proofErr w:type="gramEnd"/>
      <w:r w:rsidRPr="00A46D0A">
        <w:rPr>
          <w:rFonts w:ascii="Times New Roman" w:hAnsi="Times New Roman"/>
          <w:sz w:val="24"/>
        </w:rPr>
        <w:t xml:space="preserve"> услышать произведение в целом. Для этого пианист либо интонирует голосом вокальную партию, аккомпанируя себе, либо воспроизводит вокальную партию на фортепиано вместе с аккомпанементом. При этом можно поступиться деталями фактуры.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певца музыкой и поэтическим текстом, возможностями их </w:t>
      </w:r>
      <w:r w:rsidRPr="00A46D0A">
        <w:rPr>
          <w:rFonts w:ascii="Times New Roman" w:hAnsi="Times New Roman"/>
          <w:sz w:val="24"/>
        </w:rPr>
        <w:lastRenderedPageBreak/>
        <w:t xml:space="preserve">вокального воплощения. Если юный певец еще не обладает навыками </w:t>
      </w:r>
      <w:proofErr w:type="spellStart"/>
      <w:r w:rsidRPr="00A46D0A">
        <w:rPr>
          <w:rFonts w:ascii="Times New Roman" w:hAnsi="Times New Roman"/>
          <w:sz w:val="24"/>
        </w:rPr>
        <w:t>сольфеджирования</w:t>
      </w:r>
      <w:proofErr w:type="spellEnd"/>
      <w:r w:rsidRPr="00A46D0A">
        <w:rPr>
          <w:rFonts w:ascii="Times New Roman" w:hAnsi="Times New Roman"/>
          <w:sz w:val="24"/>
        </w:rPr>
        <w:t xml:space="preserve"> по нотам, пианист должен сыграть ему мелодию песни или романса на фортепиано и попросить воспроизвести ее голосом. Для  облегчения этой работы всю вокальную партию можно разучивать последовательно по фразам, предложениям, периодам.</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 процессе работы над произведением нельзя отделять работу над точным воспроизведением нотного текста от проникновения в сущность музыкального образа. Руководствуясь принципом индивидуального подхода к каждому исполнителю, нельзя обозначить единый план ведения занятия, одинаково пригодный для всех учащихся. Пианист должен помнить, как ученик пел в классе на уроке у педагога, как прошел предыдущий урок у концертмейстера и, исходя из этого, продумать заранее, над чем именно лучше поработать на следующем занятии. В случае прихода на урок ученика в утомленном или не совсем здоровом состоянии, понадобится на ходу менять задачу, выбирая направления, не требующие большой вокальной нагрузки.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 случаях, не зависящих от чисто технических причин, концертмейстеру приходится находить разные способы устранения фальшивых нот: показывать гармоническую опору в аккомпанементе, связь с предыдущими тонами и др. Таких способов много, в каждом произведении можно найти себе  музыкальных «помощников» для устранения фальши и для скорейшего запоминания мелодии.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Одной из серьезных проблем для начинающего певца часто является ритмическая сторона исполнения. Он еще недостаточно осознает, что ритмическая четкость и ясность определяет смысл и характер музыки. Воспринимая мелодию на слух, певец порой приблизительно поет ритмически сложные места. Концертмейстеру необходимо на уроках отучать ученика от небрежного отношения к ритму, обратив внимание на художественное значение того или иного момента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Если ученик не сразу полностью воспринимает сложный ритмический рисунок, он обязательно должен считать вслух или про себя, а не только запоминать музыку на слух. Привычка запоминать на слух, без сознательного анализа, часто подводит. Для  лучшего освоения ритмической стороны иногда полезно дирижировать, чтобы почувствовать сильную долю такта, основной пульс произведения, добиться ритмической ровности. Концертмейстер предостерегает начинающего певца от бессмысленных жестов во время пения. Лишние движения у певца легко превращаются в привычку и выдают его физическую (вокальную) скованность и напряженность. Жестикуляцию может себе позволить лишь большой артист, умеющий оправдать жестом внутреннее состояние, и чем она будет сдержаннее, тем уместнее и выигрышней для солиста.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На концертмейстера возлагается ответственная задача – ознакомить ученика с различными музыкальными стилями, воспитать его музыкальный вкус.</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Установить творческий, рабочий контакт с вокалистом нелегко, но нужен еще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«ведет», любит и ценит его голос, тембр, бережно к нему относится, знает его возможности,  </w:t>
      </w:r>
      <w:proofErr w:type="spellStart"/>
      <w:r w:rsidRPr="00A46D0A">
        <w:rPr>
          <w:rFonts w:ascii="Times New Roman" w:hAnsi="Times New Roman"/>
          <w:sz w:val="24"/>
        </w:rPr>
        <w:t>тесситурные</w:t>
      </w:r>
      <w:proofErr w:type="spellEnd"/>
      <w:r w:rsidRPr="00A46D0A">
        <w:rPr>
          <w:rFonts w:ascii="Times New Roman" w:hAnsi="Times New Roman"/>
          <w:sz w:val="24"/>
        </w:rPr>
        <w:t xml:space="preserve"> слабости и достоинства. Все певцы, а юные в особенности, </w:t>
      </w:r>
      <w:r w:rsidRPr="00A46D0A">
        <w:rPr>
          <w:rFonts w:ascii="Times New Roman" w:hAnsi="Times New Roman"/>
          <w:sz w:val="24"/>
        </w:rPr>
        <w:lastRenderedPageBreak/>
        <w:t xml:space="preserve">ждут от своих концертмейстеров не только музыкального мастерства, но человеческой чуткости.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Являясь помощником педагога-вокалиста, концертмейстер не только учит с учеником репертуар, но и помогает ему усваивать указания педагога. Чем больше работает концертмейстер в классе одного педагога, тем прочнее устанавливается между ними взаимопонимание, даже «рабочая терминология» у них становится общая. Концертмейстеру на уроке надо быть в подтянутом, творческом состоянии, не допускать игры недоученных произведений, благожелательно и добросовестно заниматься с любым учеником-вокалистом, независимо от его способностей. </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
    <w:p w:rsidR="00A46D0A" w:rsidRPr="00A46D0A" w:rsidRDefault="00A46D0A" w:rsidP="00274FB1">
      <w:pPr>
        <w:jc w:val="both"/>
        <w:rPr>
          <w:rFonts w:ascii="Times New Roman" w:hAnsi="Times New Roman"/>
          <w:b/>
          <w:sz w:val="24"/>
        </w:rPr>
      </w:pPr>
      <w:r w:rsidRPr="00A46D0A">
        <w:rPr>
          <w:rFonts w:ascii="Times New Roman" w:hAnsi="Times New Roman"/>
          <w:b/>
          <w:sz w:val="24"/>
        </w:rPr>
        <w:t>2.2</w:t>
      </w:r>
      <w:proofErr w:type="gramStart"/>
      <w:r w:rsidRPr="00A46D0A">
        <w:rPr>
          <w:rFonts w:ascii="Times New Roman" w:hAnsi="Times New Roman"/>
          <w:b/>
          <w:sz w:val="24"/>
        </w:rPr>
        <w:t xml:space="preserve"> Н</w:t>
      </w:r>
      <w:proofErr w:type="gramEnd"/>
      <w:r w:rsidRPr="00A46D0A">
        <w:rPr>
          <w:rFonts w:ascii="Times New Roman" w:hAnsi="Times New Roman"/>
          <w:b/>
          <w:sz w:val="24"/>
        </w:rPr>
        <w:t>а занятиях хора</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Работа концертмейстера с детским хором значительно отличается от занятий с вокалистами. Пианист должен овладеть навыками общения  с младшим и старшим хоровыми  коллективами. Он должен уметь показать хоровую партитуру на фортепиано, уметь задать хору тон, понимать такие приемы как цепное дыхание,  вибрато, выразительная дикция и др. Именно концертмейстер помогает дирижеру в распевании участников хора, предлагая различные виды упражнений, а также способствует формированию вокально-хоровых навыков, задавая четкий ритм работы. Подчеркнем, что не только от дирижера, но от профессионализма аккомпаниатора зависит правильность выбора упражнений для распевания хора. Пианисту необходимо постоянно следить за жестами дирижера, поэтому он обязан знать основы дирижерской техники и уметь играть «по руке» дирижера. Важным моментом в работе концертмейстера является умение трансформировать звучание музыки в зависимости от жестов дирижера, порой даже наперекор логике исполнения произведения.</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На занятиях хора концертмейстеру (на этапах разучивания репертуара) иногда нужно показать звучание отдельных фрагментов музыки, проигрывая 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w:t>
      </w:r>
      <w:proofErr w:type="gramStart"/>
      <w:r w:rsidRPr="00A46D0A">
        <w:rPr>
          <w:rFonts w:ascii="Times New Roman" w:hAnsi="Times New Roman"/>
          <w:sz w:val="24"/>
        </w:rPr>
        <w:t>верно</w:t>
      </w:r>
      <w:proofErr w:type="gramEnd"/>
      <w:r w:rsidRPr="00A46D0A">
        <w:rPr>
          <w:rFonts w:ascii="Times New Roman" w:hAnsi="Times New Roman"/>
          <w:sz w:val="24"/>
        </w:rPr>
        <w:t xml:space="preserve">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w:t>
      </w:r>
      <w:r w:rsidRPr="00A46D0A">
        <w:rPr>
          <w:rFonts w:ascii="Times New Roman" w:hAnsi="Times New Roman"/>
          <w:sz w:val="24"/>
        </w:rPr>
        <w:lastRenderedPageBreak/>
        <w:t xml:space="preserve">плавное голосоведение, исполнение цезур, штрихов,  соблюдение цезур для взятия дыхания и т.д.). Это поможет хористам понять сущность нового произведения.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Особенности учебного процесса в школе таковы, что некоторые занятия концертмейстер проводит с  хоровым коллективом без дирижера. При этом пианист должен учитывать такие моменты, как степень знания хористами музыкального материала, диапазон партий, особенности дыхания, интонационные трудности сочинения и методы их преодоления, степень развития слуховых и певческих данных детей, их музыкального мышления,  художественного воображения и др.</w:t>
      </w:r>
    </w:p>
    <w:p w:rsidR="00A46D0A" w:rsidRPr="00A46D0A" w:rsidRDefault="00A46D0A" w:rsidP="00274FB1">
      <w:pPr>
        <w:jc w:val="both"/>
        <w:rPr>
          <w:rFonts w:ascii="Times New Roman" w:hAnsi="Times New Roman"/>
          <w:sz w:val="24"/>
        </w:rPr>
      </w:pPr>
      <w:r w:rsidRPr="00A46D0A">
        <w:rPr>
          <w:rFonts w:ascii="Times New Roman" w:hAnsi="Times New Roman"/>
          <w:sz w:val="24"/>
        </w:rPr>
        <w:t>Некоторые аккомпанементы хоровых произведений репертуара хорового класса ДМШ являются фортепианными переложениями (клавирами) оркестровых партитур. Фортепиано не может точно передать тембровую окраску тех или иных инструментов, но стремиться к этому  нужно.  Концертмейстер должен приблизить фортепианную партию клавира к партитуре композитора, к оркестровой красочности, а отсюда и к музыкально-сценической образности.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Следует учесть, что многие темпы при исполнении на рояле несколько «сдвигаются». Обусловлено это невозможностью достигнуть протяженности звучания, аналогичной оркестровой. Атака звука у пианиста, безусловно,  более определенная, даже острая, чем у любой оркестровой группы. Необходимо учитывать еще один важный момент. Пытаясь воплотить на рояле «объемное» оркестровое звучание (особенно в кульминациях), пианисты подчас пытаются извлечь из инструмента не свойственную ему звучность, теряя при этом благородство звучания на </w:t>
      </w:r>
      <w:proofErr w:type="spellStart"/>
      <w:r w:rsidRPr="00A46D0A">
        <w:rPr>
          <w:rFonts w:ascii="Times New Roman" w:hAnsi="Times New Roman"/>
          <w:sz w:val="24"/>
        </w:rPr>
        <w:t>fortissimo</w:t>
      </w:r>
      <w:proofErr w:type="spellEnd"/>
      <w:r w:rsidRPr="00A46D0A">
        <w:rPr>
          <w:rFonts w:ascii="Times New Roman" w:hAnsi="Times New Roman"/>
          <w:sz w:val="24"/>
        </w:rPr>
        <w:t xml:space="preserve">. Пианисту надо также помнить, что не все клавирные переложения удачны, и допускается их аранжировка, исходя из индивидуальных возможностей исполнителя и логики музыки. </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t>2.3</w:t>
      </w:r>
      <w:proofErr w:type="gramStart"/>
      <w:r w:rsidRPr="00A46D0A">
        <w:rPr>
          <w:rFonts w:ascii="Times New Roman" w:hAnsi="Times New Roman"/>
          <w:b/>
          <w:sz w:val="24"/>
        </w:rPr>
        <w:t xml:space="preserve">      В</w:t>
      </w:r>
      <w:proofErr w:type="gramEnd"/>
      <w:r w:rsidRPr="00A46D0A">
        <w:rPr>
          <w:rFonts w:ascii="Times New Roman" w:hAnsi="Times New Roman"/>
          <w:b/>
          <w:sz w:val="24"/>
        </w:rPr>
        <w:t xml:space="preserve"> ансамбле с солистами-инструменталистами</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 Так, при аккомпанементе скрипке сила звука фортепиано может быть больше, чем при аккомпанементе альту или виолончели. 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необходимо контролировать чистоту строя духового инструмента с учетом разогрева. Сила, яркость фортепианного звучания    в ансамбле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и деревянных духовых инструментов значительно превышает подвижность человеческого голоса.</w:t>
      </w: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    Для предварительного ознакомления с полной фактурой инструментального произведения с аккомпанементом рояля наиболее подходящим путем является первоначально проигрывание партии солирующего голоса в сопровождении упрощенной фактуры гармонической основы партии аккомпанемента. В инструментальных произведениях точное воспроизведение солирующей партии на рояле часто невыполнимо, особенно в виртуозных пьесах. В таких случаях рояль должен служить лишь вспомогательным средством при предварительном просмотре произведения, для того чтобы создать мысленно ясное представление об интонационном содержании партии солирующего инструмента. В самостоятельной работе пианист выявляет принципы построения пассажей, определить их опорные звуки в их соотношении с гармонической основой и таким путем хорошо ознакомиться с произведением, чтобы иметь возможность во время игры с солистом следить за его партией.</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w:t>
      </w:r>
      <w:proofErr w:type="gramStart"/>
      <w:r w:rsidRPr="00A46D0A">
        <w:rPr>
          <w:rFonts w:ascii="Times New Roman" w:hAnsi="Times New Roman"/>
          <w:sz w:val="24"/>
        </w:rPr>
        <w:t>важное значение</w:t>
      </w:r>
      <w:proofErr w:type="gramEnd"/>
      <w:r w:rsidRPr="00A46D0A">
        <w:rPr>
          <w:rFonts w:ascii="Times New Roman" w:hAnsi="Times New Roman"/>
          <w:sz w:val="24"/>
        </w:rPr>
        <w:t xml:space="preserve"> для воспитания ученика. Основной принцип здесь – заинтересованность концертмейстера, которую должен чувствовать ученик.</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Пианист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инструмента нужно положить руки на клавиатуру и внимательно следить за учеником, очень часто, особенно в начальных классах, ученики начинают играть сразу после того, как педагог проверил положение рук на инструменте, что может застать концертмейстера врасплох. Конечно, нужно как можно раньше, еще в классе научить учащегося показывать концертмейстеру начало игры,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A46D0A" w:rsidRPr="00A46D0A" w:rsidRDefault="00A46D0A" w:rsidP="00274FB1">
      <w:pPr>
        <w:jc w:val="both"/>
        <w:rPr>
          <w:rFonts w:ascii="Times New Roman" w:hAnsi="Times New Roman"/>
          <w:sz w:val="24"/>
        </w:rPr>
      </w:pPr>
      <w:r w:rsidRPr="00A46D0A">
        <w:rPr>
          <w:rFonts w:ascii="Times New Roman" w:hAnsi="Times New Roman"/>
          <w:sz w:val="24"/>
        </w:rPr>
        <w:t>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всеми силами должны стремиться передать инициативу ученику. «Императивные» исполнения в классе допустимы лишь как эпизоды, средство эмоционально разбудить ученика. Сущность же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Иногда бывает, что ученик вопреки классной работе (а иногда - и </w:t>
      </w:r>
      <w:proofErr w:type="gramStart"/>
      <w:r w:rsidRPr="00A46D0A">
        <w:rPr>
          <w:rFonts w:ascii="Times New Roman" w:hAnsi="Times New Roman"/>
          <w:sz w:val="24"/>
        </w:rPr>
        <w:t>вследствие</w:t>
      </w:r>
      <w:proofErr w:type="gramEnd"/>
      <w:r w:rsidRPr="00A46D0A">
        <w:rPr>
          <w:rFonts w:ascii="Times New Roman" w:hAnsi="Times New Roman"/>
          <w:sz w:val="24"/>
        </w:rPr>
        <w:t xml:space="preserve"> </w:t>
      </w:r>
      <w:proofErr w:type="gramStart"/>
      <w:r w:rsidRPr="00A46D0A">
        <w:rPr>
          <w:rFonts w:ascii="Times New Roman" w:hAnsi="Times New Roman"/>
          <w:sz w:val="24"/>
        </w:rPr>
        <w:t>ее</w:t>
      </w:r>
      <w:proofErr w:type="gramEnd"/>
      <w:r w:rsidRPr="00A46D0A">
        <w:rPr>
          <w:rFonts w:ascii="Times New Roman" w:hAnsi="Times New Roman"/>
          <w:sz w:val="24"/>
        </w:rPr>
        <w:t xml:space="preserve">)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w:t>
      </w:r>
      <w:r w:rsidRPr="00A46D0A">
        <w:rPr>
          <w:rFonts w:ascii="Times New Roman" w:hAnsi="Times New Roman"/>
          <w:sz w:val="24"/>
        </w:rPr>
        <w:lastRenderedPageBreak/>
        <w:t xml:space="preserve">остановки исполнения. Концертмейстер должен неотступно следовать за учеником, даже если тот путает текст, не выдерживает паузы или </w:t>
      </w:r>
      <w:proofErr w:type="spellStart"/>
      <w:r w:rsidRPr="00A46D0A">
        <w:rPr>
          <w:rFonts w:ascii="Times New Roman" w:hAnsi="Times New Roman"/>
          <w:sz w:val="24"/>
        </w:rPr>
        <w:t>удлинняет</w:t>
      </w:r>
      <w:proofErr w:type="spellEnd"/>
      <w:r w:rsidRPr="00A46D0A">
        <w:rPr>
          <w:rFonts w:ascii="Times New Roman" w:hAnsi="Times New Roman"/>
          <w:sz w:val="24"/>
        </w:rPr>
        <w:t xml:space="preserve"> их.</w:t>
      </w:r>
    </w:p>
    <w:p w:rsidR="00A46D0A" w:rsidRPr="00A46D0A" w:rsidRDefault="00A46D0A" w:rsidP="00274FB1">
      <w:pPr>
        <w:jc w:val="both"/>
        <w:rPr>
          <w:rFonts w:ascii="Times New Roman" w:hAnsi="Times New Roman"/>
          <w:sz w:val="24"/>
        </w:rPr>
      </w:pPr>
      <w:r w:rsidRPr="00A46D0A">
        <w:rPr>
          <w:rFonts w:ascii="Times New Roman" w:hAnsi="Times New Roman"/>
          <w:sz w:val="24"/>
        </w:rPr>
        <w:t>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Более каверзной является другая, типично детская ошибка. 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Иногда даже способный исполнитель на инструменте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возобновлено исполнение в случаях остановок в определенных частях формы.</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
    <w:p w:rsidR="00A46D0A" w:rsidRPr="00A46D0A" w:rsidRDefault="00A46D0A" w:rsidP="00274FB1">
      <w:pPr>
        <w:jc w:val="both"/>
        <w:rPr>
          <w:rFonts w:ascii="Times New Roman" w:hAnsi="Times New Roman"/>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274FB1" w:rsidRDefault="00274FB1" w:rsidP="00274FB1">
      <w:pPr>
        <w:jc w:val="both"/>
        <w:rPr>
          <w:rFonts w:ascii="Times New Roman" w:hAnsi="Times New Roman"/>
          <w:b/>
          <w:sz w:val="24"/>
        </w:rPr>
      </w:pPr>
    </w:p>
    <w:p w:rsidR="00A46D0A" w:rsidRPr="00A46D0A" w:rsidRDefault="00A46D0A" w:rsidP="00274FB1">
      <w:pPr>
        <w:jc w:val="both"/>
        <w:rPr>
          <w:rFonts w:ascii="Times New Roman" w:hAnsi="Times New Roman"/>
          <w:b/>
          <w:sz w:val="24"/>
        </w:rPr>
      </w:pPr>
      <w:r w:rsidRPr="00A46D0A">
        <w:rPr>
          <w:rFonts w:ascii="Times New Roman" w:hAnsi="Times New Roman"/>
          <w:b/>
          <w:sz w:val="24"/>
        </w:rPr>
        <w:lastRenderedPageBreak/>
        <w:t>Заключение</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Работа концертмейстера в музыкальной школе заключает в себе и чисто творческую (художественную), и педагогическую деятельность. Музыкально-творческие аспекты проявляются в работе учащимися любых специальностей. Педагогическая сторона деятельности особенно отчетливо выявляется в работе с учащимися вокального класса, а также предполагается в работе с исполнителями на струнных смычковых инструментах.</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Для педагога по специальному классу концертмейстер – правая рука и первый помощник, музыкальный единомышленник.</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Специфика работы концертмейстера в музыкальной школе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«Концертмейстер – это призвание педагога, и труд его по своему предназначению сродни труду педагога».</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lastRenderedPageBreak/>
        <w:t xml:space="preserve">                </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w:t>
      </w:r>
    </w:p>
    <w:p w:rsidR="00A46D0A" w:rsidRPr="00A46D0A" w:rsidRDefault="00A46D0A" w:rsidP="00274FB1">
      <w:pPr>
        <w:jc w:val="both"/>
        <w:rPr>
          <w:rFonts w:ascii="Times New Roman" w:hAnsi="Times New Roman"/>
          <w:b/>
          <w:sz w:val="24"/>
        </w:rPr>
      </w:pPr>
      <w:r w:rsidRPr="00A46D0A">
        <w:rPr>
          <w:rFonts w:ascii="Times New Roman" w:hAnsi="Times New Roman"/>
          <w:b/>
          <w:sz w:val="24"/>
        </w:rPr>
        <w:t>СПИСОК ИСПОЛЬЗОВАННОЙ ЛИТЕРАТУРЫ</w:t>
      </w:r>
    </w:p>
    <w:p w:rsidR="00A46D0A" w:rsidRPr="00A46D0A" w:rsidRDefault="00A46D0A" w:rsidP="00274FB1">
      <w:pPr>
        <w:jc w:val="both"/>
        <w:rPr>
          <w:rFonts w:ascii="Times New Roman" w:hAnsi="Times New Roman"/>
          <w:sz w:val="24"/>
        </w:rPr>
      </w:pPr>
    </w:p>
    <w:p w:rsidR="00A46D0A" w:rsidRPr="00A46D0A" w:rsidRDefault="00A46D0A" w:rsidP="00274FB1">
      <w:pPr>
        <w:jc w:val="both"/>
        <w:rPr>
          <w:rFonts w:ascii="Times New Roman" w:hAnsi="Times New Roman"/>
          <w:sz w:val="24"/>
        </w:rPr>
      </w:pPr>
      <w:r w:rsidRPr="00A46D0A">
        <w:rPr>
          <w:rFonts w:ascii="Times New Roman" w:hAnsi="Times New Roman"/>
          <w:sz w:val="24"/>
        </w:rPr>
        <w:t>1.    Борисова Н.М. Содержание урока по концертмейстерскому классу на МПФ пединститута  // Вопросы исполнительской подготовки учителя музыки. - М., 1982</w:t>
      </w:r>
    </w:p>
    <w:p w:rsidR="00A46D0A" w:rsidRPr="00A46D0A" w:rsidRDefault="00A46D0A" w:rsidP="00274FB1">
      <w:pPr>
        <w:jc w:val="both"/>
        <w:rPr>
          <w:rFonts w:ascii="Times New Roman" w:hAnsi="Times New Roman"/>
          <w:sz w:val="24"/>
        </w:rPr>
      </w:pPr>
      <w:r w:rsidRPr="00A46D0A">
        <w:rPr>
          <w:rFonts w:ascii="Times New Roman" w:hAnsi="Times New Roman"/>
          <w:sz w:val="24"/>
        </w:rPr>
        <w:t>2.    Воротной М.В. О концертмейстерском мастерстве пианиста: к проблеме получения квалификации в Вузе //  СПб</w:t>
      </w:r>
      <w:proofErr w:type="gramStart"/>
      <w:r w:rsidRPr="00A46D0A">
        <w:rPr>
          <w:rFonts w:ascii="Times New Roman" w:hAnsi="Times New Roman"/>
          <w:sz w:val="24"/>
        </w:rPr>
        <w:t xml:space="preserve">., </w:t>
      </w:r>
      <w:proofErr w:type="gramEnd"/>
      <w:r w:rsidRPr="00A46D0A">
        <w:rPr>
          <w:rFonts w:ascii="Times New Roman" w:hAnsi="Times New Roman"/>
          <w:sz w:val="24"/>
        </w:rPr>
        <w:t xml:space="preserve">РГПУ им. А.И. Герцена, 1999. – </w:t>
      </w:r>
      <w:proofErr w:type="spellStart"/>
      <w:r w:rsidRPr="00A46D0A">
        <w:rPr>
          <w:rFonts w:ascii="Times New Roman" w:hAnsi="Times New Roman"/>
          <w:sz w:val="24"/>
        </w:rPr>
        <w:t>Вып</w:t>
      </w:r>
      <w:proofErr w:type="spellEnd"/>
      <w:r w:rsidRPr="00A46D0A">
        <w:rPr>
          <w:rFonts w:ascii="Times New Roman" w:hAnsi="Times New Roman"/>
          <w:sz w:val="24"/>
        </w:rPr>
        <w:t>. 2</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3.    Воскресенская Т. Заметки о чтении с листа в классе аккомпанемента // О мастерстве </w:t>
      </w:r>
      <w:proofErr w:type="spellStart"/>
      <w:r w:rsidRPr="00A46D0A">
        <w:rPr>
          <w:rFonts w:ascii="Times New Roman" w:hAnsi="Times New Roman"/>
          <w:sz w:val="24"/>
        </w:rPr>
        <w:t>ансамблиста</w:t>
      </w:r>
      <w:proofErr w:type="spellEnd"/>
      <w:r w:rsidRPr="00A46D0A">
        <w:rPr>
          <w:rFonts w:ascii="Times New Roman" w:hAnsi="Times New Roman"/>
          <w:sz w:val="24"/>
        </w:rPr>
        <w:t>.  Изд-во ЛОЛГК, 1986</w:t>
      </w:r>
    </w:p>
    <w:p w:rsidR="00A46D0A" w:rsidRPr="00A46D0A" w:rsidRDefault="00A46D0A" w:rsidP="00274FB1">
      <w:pPr>
        <w:jc w:val="both"/>
        <w:rPr>
          <w:rFonts w:ascii="Times New Roman" w:hAnsi="Times New Roman"/>
          <w:sz w:val="24"/>
        </w:rPr>
      </w:pPr>
      <w:r w:rsidRPr="00A46D0A">
        <w:rPr>
          <w:rFonts w:ascii="Times New Roman" w:hAnsi="Times New Roman"/>
          <w:sz w:val="24"/>
        </w:rPr>
        <w:t>4.    Живов Л. Подготовка концертмейстеров-аккомпаниаторов в музыкальном училище //  Методические записки по вопросам музыкального образования. – М., 1966</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5.  Крючков Н. Искусство аккомпанемента как предмет обучения. - М.,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       1961               </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6.   </w:t>
      </w:r>
      <w:proofErr w:type="spellStart"/>
      <w:r w:rsidRPr="00A46D0A">
        <w:rPr>
          <w:rFonts w:ascii="Times New Roman" w:hAnsi="Times New Roman"/>
          <w:sz w:val="24"/>
        </w:rPr>
        <w:t>Кубанцева</w:t>
      </w:r>
      <w:proofErr w:type="spellEnd"/>
      <w:r w:rsidRPr="00A46D0A">
        <w:rPr>
          <w:rFonts w:ascii="Times New Roman" w:hAnsi="Times New Roman"/>
          <w:sz w:val="24"/>
        </w:rPr>
        <w:t xml:space="preserve"> Е.И. Процесс учебной работы концертмейстера с солистом и хором // Музыка в школе. – 2001. - № 5</w:t>
      </w:r>
    </w:p>
    <w:p w:rsidR="00A46D0A" w:rsidRPr="00A46D0A" w:rsidRDefault="00A46D0A" w:rsidP="00274FB1">
      <w:pPr>
        <w:jc w:val="both"/>
        <w:rPr>
          <w:rFonts w:ascii="Times New Roman" w:hAnsi="Times New Roman"/>
          <w:sz w:val="24"/>
        </w:rPr>
      </w:pPr>
      <w:r w:rsidRPr="00A46D0A">
        <w:rPr>
          <w:rFonts w:ascii="Times New Roman" w:hAnsi="Times New Roman"/>
          <w:sz w:val="24"/>
        </w:rPr>
        <w:t>7. Музыкальный энциклопедический словарь</w:t>
      </w:r>
      <w:proofErr w:type="gramStart"/>
      <w:r w:rsidRPr="00A46D0A">
        <w:rPr>
          <w:rFonts w:ascii="Times New Roman" w:hAnsi="Times New Roman"/>
          <w:sz w:val="24"/>
        </w:rPr>
        <w:t xml:space="preserve"> / Р</w:t>
      </w:r>
      <w:proofErr w:type="gramEnd"/>
      <w:r w:rsidRPr="00A46D0A">
        <w:rPr>
          <w:rFonts w:ascii="Times New Roman" w:hAnsi="Times New Roman"/>
          <w:sz w:val="24"/>
        </w:rPr>
        <w:t>ед. Г.В. Келдыш. – Изд. 2-е. - М.: «Большая Российская Энциклопедия», 1998</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8.     </w:t>
      </w:r>
      <w:proofErr w:type="spellStart"/>
      <w:r w:rsidRPr="00A46D0A">
        <w:rPr>
          <w:rFonts w:ascii="Times New Roman" w:hAnsi="Times New Roman"/>
          <w:sz w:val="24"/>
        </w:rPr>
        <w:t>Мур</w:t>
      </w:r>
      <w:proofErr w:type="spellEnd"/>
      <w:r w:rsidRPr="00A46D0A">
        <w:rPr>
          <w:rFonts w:ascii="Times New Roman" w:hAnsi="Times New Roman"/>
          <w:sz w:val="24"/>
        </w:rPr>
        <w:t>. Дж. Певец и аккомпаниатор: Воспоминания. Размышления о музыке. /  – М.: «Радуга», 1987</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9.     Подольская В.В. Развитие навыков </w:t>
      </w:r>
      <w:proofErr w:type="spellStart"/>
      <w:r w:rsidRPr="00A46D0A">
        <w:rPr>
          <w:rFonts w:ascii="Times New Roman" w:hAnsi="Times New Roman"/>
          <w:sz w:val="24"/>
        </w:rPr>
        <w:t>аккомпенемента</w:t>
      </w:r>
      <w:proofErr w:type="spellEnd"/>
      <w:r w:rsidRPr="00A46D0A">
        <w:rPr>
          <w:rFonts w:ascii="Times New Roman" w:hAnsi="Times New Roman"/>
          <w:sz w:val="24"/>
        </w:rPr>
        <w:t xml:space="preserve"> с листа //  О работе концертмейстера /  М.: Музыка, 1974</w:t>
      </w:r>
    </w:p>
    <w:p w:rsidR="00A46D0A" w:rsidRPr="00A46D0A" w:rsidRDefault="00A46D0A" w:rsidP="00274FB1">
      <w:pPr>
        <w:jc w:val="both"/>
        <w:rPr>
          <w:rFonts w:ascii="Times New Roman" w:hAnsi="Times New Roman"/>
          <w:sz w:val="24"/>
        </w:rPr>
      </w:pPr>
      <w:r w:rsidRPr="00A46D0A">
        <w:rPr>
          <w:rFonts w:ascii="Times New Roman" w:hAnsi="Times New Roman"/>
          <w:sz w:val="24"/>
        </w:rPr>
        <w:t xml:space="preserve">10.     </w:t>
      </w:r>
      <w:proofErr w:type="spellStart"/>
      <w:r w:rsidRPr="00A46D0A">
        <w:rPr>
          <w:rFonts w:ascii="Times New Roman" w:hAnsi="Times New Roman"/>
          <w:sz w:val="24"/>
        </w:rPr>
        <w:t>Саранин</w:t>
      </w:r>
      <w:proofErr w:type="spellEnd"/>
      <w:r w:rsidRPr="00A46D0A">
        <w:rPr>
          <w:rFonts w:ascii="Times New Roman" w:hAnsi="Times New Roman"/>
          <w:sz w:val="24"/>
        </w:rPr>
        <w:t xml:space="preserve"> В.П., Евстихеев П.Н. Анализ терминов «концертмейстер» и «аккомпаниатор» //  Изд-во ТГУ, 1998</w:t>
      </w:r>
    </w:p>
    <w:p w:rsidR="00A46D0A" w:rsidRPr="00A46D0A" w:rsidRDefault="00A46D0A" w:rsidP="00274FB1">
      <w:pPr>
        <w:jc w:val="both"/>
        <w:rPr>
          <w:rFonts w:ascii="Times New Roman" w:hAnsi="Times New Roman"/>
          <w:sz w:val="24"/>
        </w:rPr>
      </w:pPr>
      <w:r w:rsidRPr="00A46D0A">
        <w:rPr>
          <w:rFonts w:ascii="Times New Roman" w:hAnsi="Times New Roman"/>
          <w:sz w:val="24"/>
        </w:rPr>
        <w:t>11.     Урываева С. Заметки о работе концертмейстера-пианиста в ДМШ  //  Изд-во ЛОЛГК,  1986</w:t>
      </w:r>
    </w:p>
    <w:p w:rsidR="00885E3C" w:rsidRDefault="00A46D0A" w:rsidP="00274FB1">
      <w:pPr>
        <w:jc w:val="both"/>
        <w:rPr>
          <w:rFonts w:ascii="Times New Roman" w:hAnsi="Times New Roman"/>
          <w:sz w:val="24"/>
        </w:rPr>
      </w:pPr>
      <w:r w:rsidRPr="00A46D0A">
        <w:rPr>
          <w:rFonts w:ascii="Times New Roman" w:hAnsi="Times New Roman"/>
          <w:sz w:val="24"/>
        </w:rPr>
        <w:t>12.     Шендерович Е.М. В концертмейстерском классе: Размышления  педагога. – М.: Музыка, 1996. – 207 с.</w:t>
      </w:r>
    </w:p>
    <w:p w:rsidR="00885E3C" w:rsidRDefault="00885E3C">
      <w:pPr>
        <w:rPr>
          <w:rFonts w:ascii="Times New Roman" w:hAnsi="Times New Roman"/>
          <w:sz w:val="24"/>
        </w:rPr>
      </w:pPr>
    </w:p>
    <w:sectPr w:rsidR="00885E3C" w:rsidSect="00781C6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29" w:rsidRDefault="000A4B29" w:rsidP="001874F5">
      <w:pPr>
        <w:spacing w:after="0" w:line="240" w:lineRule="auto"/>
      </w:pPr>
      <w:r>
        <w:separator/>
      </w:r>
    </w:p>
  </w:endnote>
  <w:endnote w:type="continuationSeparator" w:id="0">
    <w:p w:rsidR="000A4B29" w:rsidRDefault="000A4B29" w:rsidP="0018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65"/>
      <w:docPartObj>
        <w:docPartGallery w:val="Page Numbers (Bottom of Page)"/>
        <w:docPartUnique/>
      </w:docPartObj>
    </w:sdtPr>
    <w:sdtEndPr/>
    <w:sdtContent>
      <w:p w:rsidR="001874F5" w:rsidRDefault="000F47AE">
        <w:pPr>
          <w:pStyle w:val="a5"/>
          <w:jc w:val="center"/>
        </w:pPr>
        <w:r>
          <w:fldChar w:fldCharType="begin"/>
        </w:r>
        <w:r>
          <w:instrText xml:space="preserve"> PAGE   \* MERGEFORMAT </w:instrText>
        </w:r>
        <w:r>
          <w:fldChar w:fldCharType="separate"/>
        </w:r>
        <w:r>
          <w:rPr>
            <w:noProof/>
          </w:rPr>
          <w:t>8</w:t>
        </w:r>
        <w:r>
          <w:rPr>
            <w:noProof/>
          </w:rPr>
          <w:fldChar w:fldCharType="end"/>
        </w:r>
      </w:p>
    </w:sdtContent>
  </w:sdt>
  <w:p w:rsidR="001874F5" w:rsidRDefault="001874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29" w:rsidRDefault="000A4B29" w:rsidP="001874F5">
      <w:pPr>
        <w:spacing w:after="0" w:line="240" w:lineRule="auto"/>
      </w:pPr>
      <w:r>
        <w:separator/>
      </w:r>
    </w:p>
  </w:footnote>
  <w:footnote w:type="continuationSeparator" w:id="0">
    <w:p w:rsidR="000A4B29" w:rsidRDefault="000A4B29" w:rsidP="00187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6D0A"/>
    <w:rsid w:val="000A4B29"/>
    <w:rsid w:val="000F47AE"/>
    <w:rsid w:val="001120F1"/>
    <w:rsid w:val="001874F5"/>
    <w:rsid w:val="00274FB1"/>
    <w:rsid w:val="00293D71"/>
    <w:rsid w:val="003C75E7"/>
    <w:rsid w:val="00427712"/>
    <w:rsid w:val="00484853"/>
    <w:rsid w:val="00781C66"/>
    <w:rsid w:val="00843180"/>
    <w:rsid w:val="00846156"/>
    <w:rsid w:val="00885E3C"/>
    <w:rsid w:val="008C19F0"/>
    <w:rsid w:val="00A46D0A"/>
    <w:rsid w:val="00C53367"/>
    <w:rsid w:val="00E9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74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74F5"/>
  </w:style>
  <w:style w:type="paragraph" w:styleId="a5">
    <w:name w:val="footer"/>
    <w:basedOn w:val="a"/>
    <w:link w:val="a6"/>
    <w:uiPriority w:val="99"/>
    <w:unhideWhenUsed/>
    <w:rsid w:val="001874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4F5"/>
  </w:style>
  <w:style w:type="paragraph" w:styleId="a7">
    <w:name w:val="No Spacing"/>
    <w:link w:val="a8"/>
    <w:uiPriority w:val="1"/>
    <w:qFormat/>
    <w:rsid w:val="00885E3C"/>
    <w:pPr>
      <w:spacing w:after="0" w:line="240" w:lineRule="auto"/>
    </w:pPr>
    <w:rPr>
      <w:lang w:eastAsia="en-US"/>
    </w:rPr>
  </w:style>
  <w:style w:type="character" w:customStyle="1" w:styleId="a8">
    <w:name w:val="Без интервала Знак"/>
    <w:basedOn w:val="a0"/>
    <w:link w:val="a7"/>
    <w:uiPriority w:val="1"/>
    <w:rsid w:val="00885E3C"/>
    <w:rPr>
      <w:lang w:eastAsia="en-US"/>
    </w:rPr>
  </w:style>
  <w:style w:type="paragraph" w:styleId="a9">
    <w:name w:val="Balloon Text"/>
    <w:basedOn w:val="a"/>
    <w:link w:val="aa"/>
    <w:uiPriority w:val="99"/>
    <w:semiHidden/>
    <w:unhideWhenUsed/>
    <w:rsid w:val="00885E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5E3C"/>
    <w:rPr>
      <w:rFonts w:ascii="Tahoma" w:hAnsi="Tahoma" w:cs="Tahoma"/>
      <w:sz w:val="16"/>
      <w:szCs w:val="16"/>
    </w:rPr>
  </w:style>
  <w:style w:type="character" w:customStyle="1" w:styleId="2">
    <w:name w:val="Основной текст (2)_"/>
    <w:basedOn w:val="a0"/>
    <w:link w:val="20"/>
    <w:rsid w:val="00781C66"/>
    <w:rPr>
      <w:rFonts w:ascii="Times New Roman" w:eastAsia="Times New Roman" w:hAnsi="Times New Roman" w:cs="Times New Roman"/>
      <w:shd w:val="clear" w:color="auto" w:fill="FFFFFF"/>
    </w:rPr>
  </w:style>
  <w:style w:type="character" w:customStyle="1" w:styleId="1">
    <w:name w:val="Заголовок №1_"/>
    <w:basedOn w:val="a0"/>
    <w:link w:val="10"/>
    <w:rsid w:val="00781C66"/>
    <w:rPr>
      <w:rFonts w:ascii="Times New Roman" w:eastAsia="Times New Roman" w:hAnsi="Times New Roman" w:cs="Times New Roman"/>
      <w:b/>
      <w:bCs/>
      <w:sz w:val="36"/>
      <w:szCs w:val="36"/>
      <w:shd w:val="clear" w:color="auto" w:fill="FFFFFF"/>
    </w:rPr>
  </w:style>
  <w:style w:type="character" w:customStyle="1" w:styleId="21">
    <w:name w:val="Заголовок №2_"/>
    <w:basedOn w:val="a0"/>
    <w:link w:val="22"/>
    <w:rsid w:val="00781C6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81C66"/>
    <w:pPr>
      <w:widowControl w:val="0"/>
      <w:shd w:val="clear" w:color="auto" w:fill="FFFFFF"/>
      <w:spacing w:after="0" w:line="518" w:lineRule="exact"/>
    </w:pPr>
    <w:rPr>
      <w:rFonts w:ascii="Times New Roman" w:eastAsia="Times New Roman" w:hAnsi="Times New Roman" w:cs="Times New Roman"/>
    </w:rPr>
  </w:style>
  <w:style w:type="paragraph" w:customStyle="1" w:styleId="10">
    <w:name w:val="Заголовок №1"/>
    <w:basedOn w:val="a"/>
    <w:link w:val="1"/>
    <w:rsid w:val="00781C66"/>
    <w:pPr>
      <w:widowControl w:val="0"/>
      <w:shd w:val="clear" w:color="auto" w:fill="FFFFFF"/>
      <w:spacing w:before="3720" w:after="360" w:line="0" w:lineRule="atLeast"/>
      <w:ind w:hanging="1460"/>
      <w:outlineLvl w:val="0"/>
    </w:pPr>
    <w:rPr>
      <w:rFonts w:ascii="Times New Roman" w:eastAsia="Times New Roman" w:hAnsi="Times New Roman" w:cs="Times New Roman"/>
      <w:b/>
      <w:bCs/>
      <w:sz w:val="36"/>
      <w:szCs w:val="36"/>
    </w:rPr>
  </w:style>
  <w:style w:type="paragraph" w:customStyle="1" w:styleId="22">
    <w:name w:val="Заголовок №2"/>
    <w:basedOn w:val="a"/>
    <w:link w:val="21"/>
    <w:rsid w:val="00781C66"/>
    <w:pPr>
      <w:widowControl w:val="0"/>
      <w:shd w:val="clear" w:color="auto" w:fill="FFFFFF"/>
      <w:spacing w:before="4860" w:after="360" w:line="0" w:lineRule="atLeast"/>
      <w:ind w:hanging="1460"/>
      <w:outlineLvl w:val="1"/>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7140</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музыкалка</cp:lastModifiedBy>
  <cp:revision>10</cp:revision>
  <dcterms:created xsi:type="dcterms:W3CDTF">2014-04-01T15:35:00Z</dcterms:created>
  <dcterms:modified xsi:type="dcterms:W3CDTF">2024-01-15T09:52:00Z</dcterms:modified>
</cp:coreProperties>
</file>